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B37E1" w14:textId="77777777" w:rsidR="00175A41" w:rsidRDefault="00175A41">
      <w:pPr>
        <w:pStyle w:val="Nagwek1"/>
        <w:spacing w:before="70" w:line="276" w:lineRule="auto"/>
        <w:ind w:left="101" w:right="100"/>
        <w:jc w:val="center"/>
      </w:pPr>
    </w:p>
    <w:p w14:paraId="6251DBD9" w14:textId="0C2363E0" w:rsidR="00133680" w:rsidRDefault="00F97078">
      <w:pPr>
        <w:pStyle w:val="Nagwek1"/>
        <w:spacing w:before="70" w:line="276" w:lineRule="auto"/>
        <w:ind w:left="101" w:right="100"/>
        <w:jc w:val="center"/>
      </w:pPr>
      <w:r>
        <w:t>WNIOSEK O PREFERENCYJNY ZAKUP WĘGLA KAMIENNEGO DLA GOSPODARSTWA DOMOWEGO</w:t>
      </w:r>
    </w:p>
    <w:p w14:paraId="796C038C" w14:textId="485E4807" w:rsidR="00133680" w:rsidRPr="00D01EAC" w:rsidRDefault="00D01EAC" w:rsidP="00D01EAC">
      <w:pPr>
        <w:pStyle w:val="Tekstpodstawowy"/>
        <w:jc w:val="center"/>
      </w:pPr>
      <w:r w:rsidRPr="00D01EAC">
        <w:t>/wypełnić drukowanymi literami/</w:t>
      </w:r>
    </w:p>
    <w:p w14:paraId="3FD10B65" w14:textId="77777777" w:rsidR="00133680" w:rsidRDefault="00133680">
      <w:pPr>
        <w:pStyle w:val="Tekstpodstawowy"/>
        <w:spacing w:before="4"/>
        <w:rPr>
          <w:b/>
          <w:sz w:val="29"/>
        </w:rPr>
      </w:pPr>
    </w:p>
    <w:p w14:paraId="3ECC7AE9" w14:textId="77777777" w:rsidR="00133680" w:rsidRDefault="00133680">
      <w:pPr>
        <w:pStyle w:val="Tekstpodstawowy"/>
        <w:spacing w:before="10"/>
        <w:jc w:val="both"/>
        <w:rPr>
          <w:sz w:val="24"/>
        </w:rPr>
      </w:pPr>
    </w:p>
    <w:p w14:paraId="5AF63E53" w14:textId="4A91B2A1" w:rsidR="00133680" w:rsidRDefault="0045597F" w:rsidP="0045597F">
      <w:pPr>
        <w:pStyle w:val="Nagwek1"/>
        <w:spacing w:before="0"/>
        <w:ind w:left="2939" w:right="1935"/>
        <w:jc w:val="center"/>
      </w:pPr>
      <w:r>
        <w:t>BURMISTRZ</w:t>
      </w:r>
      <w:r w:rsidR="00F97078">
        <w:t xml:space="preserve"> </w:t>
      </w:r>
      <w:r>
        <w:t>MIASTA KRAŚNIK</w:t>
      </w:r>
      <w:r w:rsidR="00F97078">
        <w:t xml:space="preserve"> </w:t>
      </w:r>
    </w:p>
    <w:p w14:paraId="33C1D9E2" w14:textId="2FC1D076" w:rsidR="00133680" w:rsidRDefault="00F97078">
      <w:pPr>
        <w:pStyle w:val="Nagwek1"/>
        <w:spacing w:before="0"/>
        <w:ind w:left="2939" w:right="2941"/>
        <w:jc w:val="center"/>
      </w:pPr>
      <w:r>
        <w:t xml:space="preserve">      ul. </w:t>
      </w:r>
      <w:r w:rsidR="0045597F">
        <w:t>LUBELSKA 84</w:t>
      </w:r>
    </w:p>
    <w:p w14:paraId="2ED083E0" w14:textId="3B037D84" w:rsidR="00133680" w:rsidRDefault="0045597F">
      <w:pPr>
        <w:ind w:left="101" w:right="101"/>
        <w:jc w:val="center"/>
      </w:pPr>
      <w:r>
        <w:rPr>
          <w:b/>
          <w:sz w:val="24"/>
        </w:rPr>
        <w:t xml:space="preserve">       23-200 KRAŚNIK</w:t>
      </w:r>
    </w:p>
    <w:p w14:paraId="105FFAE0" w14:textId="77777777" w:rsidR="00133680" w:rsidRDefault="00133680">
      <w:pPr>
        <w:pStyle w:val="Tekstpodstawowy"/>
        <w:spacing w:before="3"/>
        <w:rPr>
          <w:b/>
          <w:sz w:val="30"/>
        </w:rPr>
      </w:pPr>
    </w:p>
    <w:p w14:paraId="4D281653" w14:textId="69703090" w:rsidR="00133680" w:rsidRPr="00F97078" w:rsidRDefault="00F97078" w:rsidP="00F97078">
      <w:pPr>
        <w:pStyle w:val="Akapitzlist"/>
        <w:numPr>
          <w:ilvl w:val="0"/>
          <w:numId w:val="11"/>
        </w:numPr>
        <w:ind w:left="284" w:hanging="284"/>
        <w:rPr>
          <w:sz w:val="24"/>
        </w:rPr>
      </w:pPr>
      <w:r w:rsidRPr="00F97078">
        <w:rPr>
          <w:sz w:val="24"/>
        </w:rPr>
        <w:t>Dane dotyczące wnioskodawcy:</w:t>
      </w:r>
    </w:p>
    <w:p w14:paraId="2067CC71" w14:textId="2997A673" w:rsidR="00133680" w:rsidRPr="00F97078" w:rsidRDefault="00D01EAC" w:rsidP="00175A41">
      <w:pPr>
        <w:ind w:left="116"/>
      </w:pPr>
      <w:r>
        <w:t>1.</w:t>
      </w:r>
      <w:r w:rsidR="00F97078" w:rsidRPr="00F97078">
        <w:t>1.</w:t>
      </w:r>
      <w:r w:rsidR="00F97078" w:rsidRPr="00F97078">
        <w:rPr>
          <w:sz w:val="24"/>
        </w:rPr>
        <w:t xml:space="preserve"> </w:t>
      </w:r>
      <w:r w:rsidR="00F97078" w:rsidRPr="00F97078">
        <w:t>Imię (imiona)</w:t>
      </w:r>
      <w:r w:rsidR="00175A41" w:rsidRPr="00F97078">
        <w:t xml:space="preserve"> i Nazwisko </w:t>
      </w:r>
    </w:p>
    <w:p w14:paraId="491AC917" w14:textId="77777777" w:rsidR="00133680" w:rsidRPr="00F97078" w:rsidRDefault="00F97078">
      <w:pPr>
        <w:spacing w:before="137"/>
        <w:ind w:left="116"/>
        <w:rPr>
          <w:sz w:val="24"/>
        </w:rPr>
      </w:pPr>
      <w:r w:rsidRPr="00F97078">
        <w:rPr>
          <w:sz w:val="24"/>
        </w:rPr>
        <w:t>…..................................................................................................................................................</w:t>
      </w:r>
    </w:p>
    <w:p w14:paraId="56D998D3" w14:textId="60B619C3" w:rsidR="00133680" w:rsidRPr="00F97078" w:rsidRDefault="00D01EAC" w:rsidP="00175A41">
      <w:pPr>
        <w:tabs>
          <w:tab w:val="left" w:pos="481"/>
        </w:tabs>
        <w:spacing w:before="136"/>
        <w:ind w:left="115"/>
      </w:pPr>
      <w:r>
        <w:t>1.</w:t>
      </w:r>
      <w:r w:rsidR="00175A41" w:rsidRPr="00F97078">
        <w:t>2.</w:t>
      </w:r>
      <w:r w:rsidR="0087548A" w:rsidRPr="00F97078">
        <w:t xml:space="preserve"> </w:t>
      </w:r>
      <w:r w:rsidR="00F97078" w:rsidRPr="00F97078">
        <w:t>Numer</w:t>
      </w:r>
      <w:r w:rsidR="00F97078" w:rsidRPr="00F97078">
        <w:rPr>
          <w:spacing w:val="-5"/>
        </w:rPr>
        <w:t xml:space="preserve"> </w:t>
      </w:r>
      <w:r w:rsidR="00F97078" w:rsidRPr="00F97078">
        <w:t>PESEL</w:t>
      </w:r>
    </w:p>
    <w:p w14:paraId="74C8CAF0" w14:textId="77777777" w:rsidR="00133680" w:rsidRPr="00F97078" w:rsidRDefault="00133680">
      <w:pPr>
        <w:pStyle w:val="Tekstpodstawowy"/>
        <w:spacing w:before="2" w:after="1"/>
        <w:rPr>
          <w:sz w:val="12"/>
        </w:rPr>
      </w:pPr>
    </w:p>
    <w:tbl>
      <w:tblPr>
        <w:tblW w:w="5731" w:type="dxa"/>
        <w:tblInd w:w="113" w:type="dxa"/>
        <w:tblLayout w:type="fixed"/>
        <w:tblCellMar>
          <w:left w:w="2" w:type="dxa"/>
          <w:right w:w="2" w:type="dxa"/>
        </w:tblCellMar>
        <w:tblLook w:val="0000" w:firstRow="0" w:lastRow="0" w:firstColumn="0" w:lastColumn="0" w:noHBand="0" w:noVBand="0"/>
      </w:tblPr>
      <w:tblGrid>
        <w:gridCol w:w="521"/>
        <w:gridCol w:w="516"/>
        <w:gridCol w:w="526"/>
        <w:gridCol w:w="521"/>
        <w:gridCol w:w="517"/>
        <w:gridCol w:w="522"/>
        <w:gridCol w:w="525"/>
        <w:gridCol w:w="521"/>
        <w:gridCol w:w="521"/>
        <w:gridCol w:w="518"/>
        <w:gridCol w:w="523"/>
      </w:tblGrid>
      <w:tr w:rsidR="00133680" w:rsidRPr="00F97078" w14:paraId="6352851D" w14:textId="77777777">
        <w:trPr>
          <w:trHeight w:val="551"/>
        </w:trPr>
        <w:tc>
          <w:tcPr>
            <w:tcW w:w="520" w:type="dxa"/>
            <w:tcBorders>
              <w:top w:val="single" w:sz="2" w:space="0" w:color="000000"/>
              <w:left w:val="single" w:sz="2" w:space="0" w:color="000000"/>
              <w:bottom w:val="single" w:sz="2" w:space="0" w:color="000000"/>
              <w:right w:val="single" w:sz="2" w:space="0" w:color="000000"/>
            </w:tcBorders>
          </w:tcPr>
          <w:p w14:paraId="561E6142" w14:textId="77777777" w:rsidR="00133680" w:rsidRPr="00F97078" w:rsidRDefault="00133680">
            <w:pPr>
              <w:pStyle w:val="TableParagraph"/>
            </w:pPr>
          </w:p>
        </w:tc>
        <w:tc>
          <w:tcPr>
            <w:tcW w:w="516" w:type="dxa"/>
            <w:tcBorders>
              <w:top w:val="single" w:sz="2" w:space="0" w:color="000000"/>
              <w:left w:val="single" w:sz="2" w:space="0" w:color="000000"/>
              <w:bottom w:val="single" w:sz="2" w:space="0" w:color="000000"/>
              <w:right w:val="single" w:sz="2" w:space="0" w:color="000000"/>
            </w:tcBorders>
          </w:tcPr>
          <w:p w14:paraId="6685F56B" w14:textId="77777777" w:rsidR="00133680" w:rsidRPr="00F97078" w:rsidRDefault="00133680">
            <w:pPr>
              <w:pStyle w:val="TableParagraph"/>
            </w:pPr>
          </w:p>
        </w:tc>
        <w:tc>
          <w:tcPr>
            <w:tcW w:w="526" w:type="dxa"/>
            <w:tcBorders>
              <w:top w:val="single" w:sz="2" w:space="0" w:color="000000"/>
              <w:left w:val="single" w:sz="2" w:space="0" w:color="000000"/>
              <w:bottom w:val="single" w:sz="2" w:space="0" w:color="000000"/>
              <w:right w:val="single" w:sz="2" w:space="0" w:color="000000"/>
            </w:tcBorders>
          </w:tcPr>
          <w:p w14:paraId="3C24FEE9" w14:textId="77777777" w:rsidR="00133680" w:rsidRPr="00F97078" w:rsidRDefault="00133680">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7253FFD7" w14:textId="77777777" w:rsidR="00133680" w:rsidRPr="00F97078" w:rsidRDefault="00133680">
            <w:pPr>
              <w:pStyle w:val="TableParagraph"/>
            </w:pPr>
          </w:p>
        </w:tc>
        <w:tc>
          <w:tcPr>
            <w:tcW w:w="517" w:type="dxa"/>
            <w:tcBorders>
              <w:top w:val="single" w:sz="2" w:space="0" w:color="000000"/>
              <w:left w:val="single" w:sz="2" w:space="0" w:color="000000"/>
              <w:bottom w:val="single" w:sz="2" w:space="0" w:color="000000"/>
              <w:right w:val="single" w:sz="2" w:space="0" w:color="000000"/>
            </w:tcBorders>
          </w:tcPr>
          <w:p w14:paraId="1B8ADB16" w14:textId="77777777" w:rsidR="00133680" w:rsidRPr="00F97078" w:rsidRDefault="00133680">
            <w:pPr>
              <w:pStyle w:val="TableParagraph"/>
            </w:pPr>
          </w:p>
        </w:tc>
        <w:tc>
          <w:tcPr>
            <w:tcW w:w="522" w:type="dxa"/>
            <w:tcBorders>
              <w:top w:val="single" w:sz="2" w:space="0" w:color="000000"/>
              <w:left w:val="single" w:sz="2" w:space="0" w:color="000000"/>
              <w:bottom w:val="single" w:sz="2" w:space="0" w:color="000000"/>
              <w:right w:val="single" w:sz="2" w:space="0" w:color="000000"/>
            </w:tcBorders>
          </w:tcPr>
          <w:p w14:paraId="390397C3" w14:textId="77777777" w:rsidR="00133680" w:rsidRPr="00F97078" w:rsidRDefault="00133680">
            <w:pPr>
              <w:pStyle w:val="TableParagraph"/>
            </w:pPr>
          </w:p>
        </w:tc>
        <w:tc>
          <w:tcPr>
            <w:tcW w:w="525" w:type="dxa"/>
            <w:tcBorders>
              <w:top w:val="single" w:sz="2" w:space="0" w:color="000000"/>
              <w:left w:val="single" w:sz="2" w:space="0" w:color="000000"/>
              <w:bottom w:val="single" w:sz="2" w:space="0" w:color="000000"/>
              <w:right w:val="single" w:sz="2" w:space="0" w:color="000000"/>
            </w:tcBorders>
          </w:tcPr>
          <w:p w14:paraId="59E1D33A" w14:textId="77777777" w:rsidR="00133680" w:rsidRPr="00F97078" w:rsidRDefault="00133680">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47714B89" w14:textId="77777777" w:rsidR="00133680" w:rsidRPr="00F97078" w:rsidRDefault="00133680">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606B9D16" w14:textId="77777777" w:rsidR="00133680" w:rsidRPr="00F97078" w:rsidRDefault="00133680">
            <w:pPr>
              <w:pStyle w:val="TableParagraph"/>
            </w:pPr>
          </w:p>
        </w:tc>
        <w:tc>
          <w:tcPr>
            <w:tcW w:w="518" w:type="dxa"/>
            <w:tcBorders>
              <w:top w:val="single" w:sz="2" w:space="0" w:color="000000"/>
              <w:left w:val="single" w:sz="2" w:space="0" w:color="000000"/>
              <w:bottom w:val="single" w:sz="2" w:space="0" w:color="000000"/>
              <w:right w:val="single" w:sz="2" w:space="0" w:color="000000"/>
            </w:tcBorders>
          </w:tcPr>
          <w:p w14:paraId="1B76386D" w14:textId="77777777" w:rsidR="00133680" w:rsidRPr="00F97078" w:rsidRDefault="00133680">
            <w:pPr>
              <w:pStyle w:val="TableParagraph"/>
            </w:pPr>
          </w:p>
        </w:tc>
        <w:tc>
          <w:tcPr>
            <w:tcW w:w="523" w:type="dxa"/>
            <w:tcBorders>
              <w:top w:val="single" w:sz="2" w:space="0" w:color="000000"/>
              <w:left w:val="single" w:sz="2" w:space="0" w:color="000000"/>
              <w:bottom w:val="single" w:sz="2" w:space="0" w:color="000000"/>
              <w:right w:val="single" w:sz="4" w:space="0" w:color="000000"/>
            </w:tcBorders>
          </w:tcPr>
          <w:p w14:paraId="215F6280" w14:textId="77777777" w:rsidR="00133680" w:rsidRPr="00F97078" w:rsidRDefault="00133680">
            <w:pPr>
              <w:pStyle w:val="TableParagraph"/>
            </w:pPr>
          </w:p>
        </w:tc>
      </w:tr>
    </w:tbl>
    <w:p w14:paraId="2633ECD3" w14:textId="55E91419" w:rsidR="00133680" w:rsidRPr="00F97078" w:rsidRDefault="00D01EAC">
      <w:pPr>
        <w:tabs>
          <w:tab w:val="left" w:pos="3655"/>
        </w:tabs>
        <w:spacing w:before="136"/>
        <w:ind w:left="116"/>
        <w:rPr>
          <w:vertAlign w:val="superscript"/>
        </w:rPr>
      </w:pPr>
      <w:r>
        <w:t>1.</w:t>
      </w:r>
      <w:r w:rsidR="00175A41" w:rsidRPr="00F97078">
        <w:t>3</w:t>
      </w:r>
      <w:r w:rsidR="00F97078" w:rsidRPr="00F97078">
        <w:t>.</w:t>
      </w:r>
      <w:r w:rsidR="00F97078" w:rsidRPr="00F97078">
        <w:rPr>
          <w:spacing w:val="1"/>
          <w:sz w:val="24"/>
        </w:rPr>
        <w:t xml:space="preserve"> </w:t>
      </w:r>
      <w:r w:rsidR="00F97078" w:rsidRPr="00F97078">
        <w:t>Numer</w:t>
      </w:r>
      <w:r w:rsidR="00F97078" w:rsidRPr="00F97078">
        <w:rPr>
          <w:spacing w:val="-6"/>
        </w:rPr>
        <w:t xml:space="preserve"> </w:t>
      </w:r>
      <w:r w:rsidR="00F97078" w:rsidRPr="00F97078">
        <w:t>telefonu</w:t>
      </w:r>
      <w:r w:rsidR="0045597F" w:rsidRPr="00F97078">
        <w:rPr>
          <w:vertAlign w:val="superscript"/>
        </w:rPr>
        <w:t>1</w:t>
      </w:r>
      <w:r w:rsidR="00F97078" w:rsidRPr="00F97078">
        <w:rPr>
          <w:sz w:val="24"/>
        </w:rPr>
        <w:tab/>
      </w:r>
      <w:r>
        <w:t>1.</w:t>
      </w:r>
      <w:r w:rsidR="00175A41" w:rsidRPr="00F97078">
        <w:t>4</w:t>
      </w:r>
      <w:r w:rsidR="00F97078" w:rsidRPr="00F97078">
        <w:rPr>
          <w:sz w:val="24"/>
        </w:rPr>
        <w:t xml:space="preserve">. </w:t>
      </w:r>
      <w:r w:rsidR="00F97078" w:rsidRPr="00F97078">
        <w:t>Adres poczty</w:t>
      </w:r>
      <w:r w:rsidR="00F97078" w:rsidRPr="00F97078">
        <w:rPr>
          <w:spacing w:val="4"/>
        </w:rPr>
        <w:t xml:space="preserve"> </w:t>
      </w:r>
      <w:r w:rsidR="00F97078" w:rsidRPr="00F97078">
        <w:t>elektronicznej</w:t>
      </w:r>
      <w:r w:rsidR="0045597F" w:rsidRPr="00F97078">
        <w:rPr>
          <w:vertAlign w:val="superscript"/>
        </w:rPr>
        <w:t>1</w:t>
      </w:r>
    </w:p>
    <w:p w14:paraId="3111304C" w14:textId="6358B37E" w:rsidR="00133680" w:rsidRPr="00F97078" w:rsidRDefault="00F97078">
      <w:pPr>
        <w:spacing w:before="142"/>
        <w:ind w:left="97" w:right="105"/>
        <w:jc w:val="center"/>
        <w:rPr>
          <w:sz w:val="24"/>
        </w:rPr>
      </w:pPr>
      <w:r w:rsidRPr="00F97078">
        <w:rPr>
          <w:sz w:val="24"/>
        </w:rPr>
        <w:t xml:space="preserve">…...........................…        </w:t>
      </w:r>
      <w:r w:rsidR="00175A41" w:rsidRPr="00F97078">
        <w:rPr>
          <w:sz w:val="24"/>
        </w:rPr>
        <w:t xml:space="preserve">lub </w:t>
      </w:r>
      <w:r w:rsidRPr="00F97078">
        <w:rPr>
          <w:sz w:val="24"/>
        </w:rPr>
        <w:t xml:space="preserve">        ..............................................................................................</w:t>
      </w:r>
    </w:p>
    <w:p w14:paraId="5CEAC83B" w14:textId="27B493CE" w:rsidR="00175A41" w:rsidRPr="00F97078" w:rsidRDefault="00175A41">
      <w:pPr>
        <w:spacing w:before="142"/>
        <w:ind w:left="97" w:right="105"/>
        <w:jc w:val="center"/>
        <w:rPr>
          <w:sz w:val="24"/>
        </w:rPr>
      </w:pPr>
    </w:p>
    <w:p w14:paraId="7B769EAF" w14:textId="7C3E5792" w:rsidR="00133680" w:rsidRPr="00F97078" w:rsidRDefault="00F97078" w:rsidP="00F97078">
      <w:pPr>
        <w:pStyle w:val="Akapitzlist"/>
        <w:numPr>
          <w:ilvl w:val="0"/>
          <w:numId w:val="11"/>
        </w:numPr>
        <w:ind w:left="284" w:right="91" w:hanging="284"/>
        <w:contextualSpacing/>
        <w:jc w:val="both"/>
        <w:rPr>
          <w:sz w:val="24"/>
        </w:rPr>
      </w:pPr>
      <w:r w:rsidRPr="00F97078">
        <w:rPr>
          <w:sz w:val="24"/>
        </w:rPr>
        <w:t xml:space="preserve">Adres pod którym prowadzone jest gospodarstwo domowe na rzecz którego dokonywany jest zakup preferencyjny. </w:t>
      </w:r>
    </w:p>
    <w:p w14:paraId="2FAE26C8" w14:textId="4BA09EE0" w:rsidR="00133680" w:rsidRPr="00F97078" w:rsidRDefault="00D01EAC" w:rsidP="00D01EAC">
      <w:pPr>
        <w:tabs>
          <w:tab w:val="left" w:pos="477"/>
        </w:tabs>
        <w:spacing w:before="137"/>
        <w:ind w:left="142"/>
      </w:pPr>
      <w:r>
        <w:t>2.1.</w:t>
      </w:r>
      <w:r w:rsidR="00175A41" w:rsidRPr="00F97078">
        <w:t>Ulica, numer domu i mieszkania</w:t>
      </w:r>
    </w:p>
    <w:p w14:paraId="47129EC6" w14:textId="77777777" w:rsidR="00133680" w:rsidRPr="00F97078" w:rsidRDefault="00F97078">
      <w:pPr>
        <w:spacing w:before="137"/>
        <w:ind w:left="116"/>
        <w:rPr>
          <w:sz w:val="24"/>
        </w:rPr>
      </w:pPr>
      <w:r w:rsidRPr="00F97078">
        <w:rPr>
          <w:sz w:val="24"/>
        </w:rPr>
        <w:t>…..................................................................................................................................................</w:t>
      </w:r>
    </w:p>
    <w:p w14:paraId="3061DCC9" w14:textId="10502162" w:rsidR="00133680" w:rsidRPr="00F97078" w:rsidRDefault="00D01EAC" w:rsidP="00D01EAC">
      <w:pPr>
        <w:tabs>
          <w:tab w:val="left" w:pos="481"/>
        </w:tabs>
        <w:spacing w:before="137"/>
        <w:ind w:left="142"/>
      </w:pPr>
      <w:r>
        <w:t>2.2.</w:t>
      </w:r>
      <w:r w:rsidR="00175A41" w:rsidRPr="00F97078">
        <w:t>Kod pocztowy i nazwa miejscowości</w:t>
      </w:r>
      <w:r w:rsidR="00F97078" w:rsidRPr="00F97078">
        <w:t xml:space="preserve"> </w:t>
      </w:r>
    </w:p>
    <w:p w14:paraId="355FD01B" w14:textId="77777777" w:rsidR="00133680" w:rsidRPr="00F97078" w:rsidRDefault="00F97078">
      <w:pPr>
        <w:spacing w:before="141"/>
        <w:ind w:left="116"/>
        <w:rPr>
          <w:sz w:val="24"/>
        </w:rPr>
      </w:pPr>
      <w:r w:rsidRPr="00F97078">
        <w:rPr>
          <w:sz w:val="24"/>
        </w:rPr>
        <w:t>…..................................................................................................................................................</w:t>
      </w:r>
    </w:p>
    <w:p w14:paraId="2E9948F2" w14:textId="77777777" w:rsidR="00175A41" w:rsidRPr="00F97078" w:rsidRDefault="00175A41" w:rsidP="00175A41">
      <w:pPr>
        <w:spacing w:before="137"/>
        <w:ind w:left="116"/>
        <w:jc w:val="both"/>
        <w:rPr>
          <w:sz w:val="24"/>
        </w:rPr>
      </w:pPr>
    </w:p>
    <w:p w14:paraId="2B99CBBB" w14:textId="4DAA1105" w:rsidR="00133680" w:rsidRDefault="00693E55" w:rsidP="00693E55">
      <w:pPr>
        <w:pStyle w:val="Akapitzlist"/>
        <w:numPr>
          <w:ilvl w:val="0"/>
          <w:numId w:val="11"/>
        </w:numPr>
        <w:ind w:left="284" w:hanging="284"/>
        <w:jc w:val="both"/>
        <w:rPr>
          <w:sz w:val="24"/>
        </w:rPr>
      </w:pPr>
      <w:r>
        <w:rPr>
          <w:sz w:val="24"/>
        </w:rPr>
        <w:t>Ilość paliwa stałego, o zakup którego do dnia 31.12.2022r. wnioskuje</w:t>
      </w:r>
      <w:r w:rsidR="0045597F" w:rsidRPr="00F97078">
        <w:rPr>
          <w:sz w:val="24"/>
        </w:rPr>
        <w:t xml:space="preserve"> </w:t>
      </w:r>
      <w:r>
        <w:rPr>
          <w:sz w:val="24"/>
        </w:rPr>
        <w:t xml:space="preserve">Wnioskodawca w ramach zakupu preferencyjnego (nie więcej niż 1,5 </w:t>
      </w:r>
      <w:r w:rsidR="0045597F" w:rsidRPr="00F97078">
        <w:rPr>
          <w:sz w:val="24"/>
        </w:rPr>
        <w:t>ton</w:t>
      </w:r>
      <w:r>
        <w:rPr>
          <w:sz w:val="24"/>
        </w:rPr>
        <w:t>y</w:t>
      </w:r>
      <w:r w:rsidR="0045597F" w:rsidRPr="00F97078">
        <w:rPr>
          <w:sz w:val="24"/>
          <w:vertAlign w:val="superscript"/>
        </w:rPr>
        <w:t>2</w:t>
      </w:r>
      <w:r>
        <w:rPr>
          <w:sz w:val="24"/>
        </w:rPr>
        <w:t>):</w:t>
      </w:r>
    </w:p>
    <w:p w14:paraId="49A739BA" w14:textId="77777777" w:rsidR="00693E55" w:rsidRDefault="00693E55" w:rsidP="00693E55">
      <w:pPr>
        <w:pStyle w:val="Akapitzlist"/>
        <w:ind w:left="284" w:firstLine="0"/>
        <w:jc w:val="both"/>
        <w:rPr>
          <w:sz w:val="24"/>
        </w:rPr>
      </w:pPr>
    </w:p>
    <w:p w14:paraId="2F5E70CF" w14:textId="711F11A6" w:rsidR="00693E55" w:rsidRPr="00E33C34" w:rsidRDefault="00693E55" w:rsidP="00693E55">
      <w:pPr>
        <w:pStyle w:val="Akapitzlist"/>
        <w:ind w:left="284" w:firstLine="0"/>
        <w:jc w:val="center"/>
        <w:rPr>
          <w:sz w:val="24"/>
          <w:vertAlign w:val="superscript"/>
        </w:rPr>
      </w:pPr>
      <w:r>
        <w:rPr>
          <w:sz w:val="24"/>
        </w:rPr>
        <w:t>………………………. ton  (</w:t>
      </w:r>
      <w:r>
        <w:rPr>
          <w:sz w:val="44"/>
          <w:szCs w:val="44"/>
        </w:rPr>
        <w:t xml:space="preserve">□ </w:t>
      </w:r>
      <w:r w:rsidR="009D389A">
        <w:rPr>
          <w:sz w:val="24"/>
          <w:szCs w:val="24"/>
        </w:rPr>
        <w:t>groszek</w:t>
      </w:r>
      <w:r>
        <w:rPr>
          <w:sz w:val="24"/>
          <w:szCs w:val="24"/>
        </w:rPr>
        <w:t xml:space="preserve">  </w:t>
      </w:r>
      <w:r>
        <w:rPr>
          <w:sz w:val="44"/>
          <w:szCs w:val="44"/>
        </w:rPr>
        <w:t xml:space="preserve">□ </w:t>
      </w:r>
      <w:r w:rsidR="009D389A">
        <w:rPr>
          <w:sz w:val="24"/>
          <w:szCs w:val="24"/>
        </w:rPr>
        <w:t>orzech</w:t>
      </w:r>
      <w:r>
        <w:rPr>
          <w:sz w:val="24"/>
          <w:szCs w:val="24"/>
        </w:rPr>
        <w:t>)</w:t>
      </w:r>
      <w:r w:rsidR="00E33C34">
        <w:rPr>
          <w:sz w:val="24"/>
          <w:szCs w:val="24"/>
          <w:vertAlign w:val="superscript"/>
        </w:rPr>
        <w:t>3</w:t>
      </w:r>
    </w:p>
    <w:p w14:paraId="6CF74C82" w14:textId="77777777" w:rsidR="00693E55" w:rsidRPr="00F97078" w:rsidRDefault="00693E55" w:rsidP="00693E55">
      <w:pPr>
        <w:pStyle w:val="Akapitzlist"/>
        <w:spacing w:before="137" w:line="480" w:lineRule="auto"/>
        <w:ind w:left="284" w:firstLine="0"/>
        <w:jc w:val="both"/>
        <w:rPr>
          <w:sz w:val="24"/>
        </w:rPr>
      </w:pPr>
    </w:p>
    <w:p w14:paraId="478B227F" w14:textId="14C2E512" w:rsidR="00DA2D73" w:rsidRPr="00F97078" w:rsidRDefault="00175A41" w:rsidP="00D01EAC">
      <w:pPr>
        <w:pStyle w:val="Tekstpodstawowy"/>
        <w:numPr>
          <w:ilvl w:val="0"/>
          <w:numId w:val="11"/>
        </w:numPr>
        <w:spacing w:before="9"/>
        <w:ind w:left="284" w:hanging="284"/>
        <w:rPr>
          <w:sz w:val="24"/>
        </w:rPr>
      </w:pPr>
      <w:r w:rsidRPr="00F97078">
        <w:rPr>
          <w:sz w:val="24"/>
        </w:rPr>
        <w:t>Informacja, czy wnioskodawca dokonał już zakupu preferencyjnego wraz z podaniem ilości paliwa stałego nabytego w ramach tego zakupu preferencyjnego:</w:t>
      </w:r>
    </w:p>
    <w:p w14:paraId="141CC5BA" w14:textId="1DC322EB" w:rsidR="00133680" w:rsidRPr="00F97078" w:rsidRDefault="00133680">
      <w:pPr>
        <w:pStyle w:val="Tekstpodstawowy"/>
        <w:spacing w:before="8"/>
        <w:rPr>
          <w:sz w:val="24"/>
          <w:szCs w:val="22"/>
        </w:rPr>
      </w:pPr>
    </w:p>
    <w:p w14:paraId="4C15C8A8" w14:textId="0F4FECE4" w:rsidR="0038482D" w:rsidRPr="00D01EAC" w:rsidRDefault="00D01EAC" w:rsidP="00D01EAC">
      <w:pPr>
        <w:pStyle w:val="Tekstpodstawowy"/>
        <w:spacing w:before="100" w:beforeAutospacing="1" w:after="100" w:afterAutospacing="1"/>
        <w:ind w:left="425" w:hanging="425"/>
        <w:contextualSpacing/>
        <w:jc w:val="both"/>
        <w:rPr>
          <w:sz w:val="24"/>
          <w:szCs w:val="24"/>
        </w:rPr>
      </w:pPr>
      <w:r>
        <w:rPr>
          <w:sz w:val="44"/>
          <w:szCs w:val="44"/>
        </w:rPr>
        <w:t xml:space="preserve">□ </w:t>
      </w:r>
      <w:r w:rsidR="0038482D" w:rsidRPr="00D01EAC">
        <w:rPr>
          <w:sz w:val="24"/>
          <w:szCs w:val="24"/>
        </w:rPr>
        <w:t xml:space="preserve">Oświadczam, że ja jako wnioskodawca ani żaden członek mojego gospodarstwa domowego, na rzecz którego jest dokonywany zakup preferencyjny, nie nabyliśmy paliwa stałego na sezon grzewczy przypadający na lata 2022–2023, po cenie niższej niż 2000 zł brutto za tonę. </w:t>
      </w:r>
    </w:p>
    <w:p w14:paraId="7C1DCAAC" w14:textId="1DF51103" w:rsidR="0038482D" w:rsidRPr="00F97078" w:rsidRDefault="0038482D">
      <w:pPr>
        <w:pStyle w:val="Tekstpodstawowy"/>
        <w:spacing w:before="8"/>
        <w:rPr>
          <w:sz w:val="22"/>
        </w:rPr>
      </w:pPr>
    </w:p>
    <w:p w14:paraId="53142C16" w14:textId="285A14EE" w:rsidR="00D01EAC" w:rsidRDefault="00D01EAC" w:rsidP="00D01EAC">
      <w:pPr>
        <w:pStyle w:val="Tekstpodstawowy"/>
        <w:ind w:left="425" w:hanging="425"/>
        <w:contextualSpacing/>
        <w:jc w:val="both"/>
        <w:rPr>
          <w:sz w:val="24"/>
          <w:szCs w:val="24"/>
        </w:rPr>
      </w:pPr>
      <w:r>
        <w:rPr>
          <w:sz w:val="44"/>
          <w:szCs w:val="44"/>
        </w:rPr>
        <w:t xml:space="preserve">□ </w:t>
      </w:r>
      <w:r w:rsidR="0038482D" w:rsidRPr="00D01EAC">
        <w:rPr>
          <w:sz w:val="24"/>
          <w:szCs w:val="24"/>
        </w:rPr>
        <w:t>Oświadczam, że ja oraz członkowie mojego gospodarstwa domowego, na rzecz którego jest</w:t>
      </w:r>
      <w:r w:rsidRPr="00D01EAC">
        <w:rPr>
          <w:sz w:val="24"/>
          <w:szCs w:val="24"/>
        </w:rPr>
        <w:t xml:space="preserve"> </w:t>
      </w:r>
      <w:r w:rsidR="0038482D" w:rsidRPr="00D01EAC">
        <w:rPr>
          <w:sz w:val="24"/>
          <w:szCs w:val="24"/>
        </w:rPr>
        <w:t>dokonywany zakup preferencyjny, nabyliśmy paliwo stałe na sezon grzewczy przypadający na lata</w:t>
      </w:r>
      <w:r w:rsidRPr="00D01EAC">
        <w:rPr>
          <w:sz w:val="24"/>
          <w:szCs w:val="24"/>
        </w:rPr>
        <w:t xml:space="preserve"> </w:t>
      </w:r>
      <w:r w:rsidR="0038482D" w:rsidRPr="00D01EAC">
        <w:rPr>
          <w:sz w:val="24"/>
          <w:szCs w:val="24"/>
        </w:rPr>
        <w:t>2022–2023, po cenie niższej niż 2000 zł brutto za tonę w ilości</w:t>
      </w:r>
      <w:r>
        <w:rPr>
          <w:sz w:val="24"/>
          <w:szCs w:val="24"/>
        </w:rPr>
        <w:t>:</w:t>
      </w:r>
    </w:p>
    <w:p w14:paraId="4BF6F63A" w14:textId="77777777" w:rsidR="00D01EAC" w:rsidRDefault="00D01EAC" w:rsidP="00D01EAC">
      <w:pPr>
        <w:pStyle w:val="Tekstpodstawowy"/>
        <w:ind w:left="425" w:hanging="425"/>
        <w:contextualSpacing/>
        <w:jc w:val="both"/>
        <w:rPr>
          <w:sz w:val="24"/>
          <w:szCs w:val="24"/>
        </w:rPr>
      </w:pPr>
    </w:p>
    <w:p w14:paraId="5D9A628D" w14:textId="22E1A9CE" w:rsidR="0038482D" w:rsidRPr="00F97078" w:rsidRDefault="00D01EAC" w:rsidP="00D01EAC">
      <w:pPr>
        <w:pStyle w:val="Tekstpodstawowy"/>
        <w:contextualSpacing/>
        <w:jc w:val="both"/>
        <w:rPr>
          <w:sz w:val="22"/>
        </w:rPr>
      </w:pPr>
      <w:r>
        <w:rPr>
          <w:sz w:val="24"/>
          <w:szCs w:val="24"/>
        </w:rPr>
        <w:t xml:space="preserve">       </w:t>
      </w:r>
      <w:r w:rsidR="0038482D" w:rsidRPr="00D01EAC">
        <w:rPr>
          <w:sz w:val="24"/>
          <w:szCs w:val="24"/>
        </w:rPr>
        <w:t xml:space="preserve">......................................... </w:t>
      </w:r>
      <w:r w:rsidR="00F97078" w:rsidRPr="00D01EAC">
        <w:rPr>
          <w:sz w:val="24"/>
          <w:szCs w:val="24"/>
        </w:rPr>
        <w:t>ton.</w:t>
      </w:r>
    </w:p>
    <w:p w14:paraId="47C7B025" w14:textId="1B534044" w:rsidR="00133680" w:rsidRDefault="00133680">
      <w:pPr>
        <w:pStyle w:val="Tekstpodstawowy"/>
        <w:spacing w:before="10" w:line="360" w:lineRule="auto"/>
        <w:jc w:val="both"/>
        <w:rPr>
          <w:b/>
          <w:sz w:val="22"/>
        </w:rPr>
      </w:pPr>
    </w:p>
    <w:p w14:paraId="63D52F58" w14:textId="04862E1F" w:rsidR="00175A41" w:rsidRDefault="00175A41">
      <w:pPr>
        <w:pStyle w:val="Tekstpodstawowy"/>
        <w:spacing w:before="10" w:line="360" w:lineRule="auto"/>
        <w:jc w:val="both"/>
        <w:rPr>
          <w:b/>
          <w:sz w:val="22"/>
        </w:rPr>
      </w:pPr>
    </w:p>
    <w:p w14:paraId="1FC6E27C" w14:textId="2BEB7302" w:rsidR="00175A41" w:rsidRDefault="00175A41">
      <w:pPr>
        <w:pStyle w:val="Tekstpodstawowy"/>
        <w:spacing w:before="10" w:line="360" w:lineRule="auto"/>
        <w:jc w:val="both"/>
        <w:rPr>
          <w:b/>
          <w:sz w:val="22"/>
        </w:rPr>
      </w:pPr>
    </w:p>
    <w:p w14:paraId="43FBEABF" w14:textId="77777777" w:rsidR="00D01EAC" w:rsidRDefault="00D01EAC">
      <w:pPr>
        <w:pStyle w:val="Tekstpodstawowy"/>
        <w:spacing w:before="10" w:line="360" w:lineRule="auto"/>
        <w:jc w:val="both"/>
        <w:rPr>
          <w:b/>
          <w:sz w:val="22"/>
        </w:rPr>
      </w:pPr>
    </w:p>
    <w:p w14:paraId="47911965" w14:textId="4F459061" w:rsidR="00133680" w:rsidRDefault="00175A41" w:rsidP="00F97078">
      <w:pPr>
        <w:pStyle w:val="Tekstpodstawowy"/>
        <w:numPr>
          <w:ilvl w:val="0"/>
          <w:numId w:val="11"/>
        </w:numPr>
        <w:ind w:left="284" w:hanging="284"/>
        <w:contextualSpacing/>
        <w:jc w:val="both"/>
        <w:rPr>
          <w:b/>
          <w:sz w:val="22"/>
          <w:szCs w:val="22"/>
        </w:rPr>
      </w:pPr>
      <w:r w:rsidRPr="0087548A">
        <w:rPr>
          <w:b/>
          <w:sz w:val="24"/>
          <w:szCs w:val="24"/>
        </w:rPr>
        <w:t xml:space="preserve">Jestem </w:t>
      </w:r>
      <w:r w:rsidR="00356AF4" w:rsidRPr="0087548A">
        <w:rPr>
          <w:b/>
          <w:sz w:val="24"/>
          <w:szCs w:val="24"/>
        </w:rPr>
        <w:t>świadomy</w:t>
      </w:r>
      <w:r w:rsidR="00F97078" w:rsidRPr="0087548A">
        <w:rPr>
          <w:b/>
          <w:sz w:val="24"/>
          <w:szCs w:val="24"/>
        </w:rPr>
        <w:t xml:space="preserve"> odpowiedzialności karnej za składanie fałszywych oświadczeń wynikającej z</w:t>
      </w:r>
      <w:r w:rsidR="00514E56" w:rsidRPr="0087548A">
        <w:rPr>
          <w:b/>
          <w:sz w:val="24"/>
          <w:szCs w:val="24"/>
        </w:rPr>
        <w:t> </w:t>
      </w:r>
      <w:r w:rsidR="00F97078" w:rsidRPr="0087548A">
        <w:rPr>
          <w:b/>
          <w:sz w:val="24"/>
          <w:szCs w:val="24"/>
        </w:rPr>
        <w:t>art. 233 § 6 ustawy z dnia 6 czerwca 1997 r. – Kodeks karny</w:t>
      </w:r>
      <w:r w:rsidR="00F97078">
        <w:rPr>
          <w:b/>
          <w:sz w:val="22"/>
          <w:szCs w:val="22"/>
        </w:rPr>
        <w:t xml:space="preserve">. </w:t>
      </w:r>
    </w:p>
    <w:p w14:paraId="4EB0C93C" w14:textId="77777777" w:rsidR="00CB3D60" w:rsidRDefault="00CB3D60" w:rsidP="00CB3D60">
      <w:pPr>
        <w:pStyle w:val="Tekstpodstawowy"/>
        <w:contextualSpacing/>
        <w:jc w:val="both"/>
        <w:rPr>
          <w:b/>
          <w:sz w:val="22"/>
          <w:szCs w:val="22"/>
        </w:rPr>
      </w:pPr>
    </w:p>
    <w:p w14:paraId="2BE5F837" w14:textId="77777777" w:rsidR="00CB3D60" w:rsidRPr="00CB3D60" w:rsidRDefault="00CB3D60" w:rsidP="00CB3D60">
      <w:pPr>
        <w:pStyle w:val="Akapitzlist"/>
        <w:numPr>
          <w:ilvl w:val="0"/>
          <w:numId w:val="11"/>
        </w:numPr>
        <w:ind w:left="284" w:hanging="284"/>
        <w:contextualSpacing/>
        <w:jc w:val="both"/>
        <w:rPr>
          <w:sz w:val="24"/>
          <w:szCs w:val="24"/>
          <w:lang w:eastAsia="ar-SA"/>
        </w:rPr>
      </w:pPr>
      <w:r w:rsidRPr="00CB3D60">
        <w:rPr>
          <w:sz w:val="24"/>
          <w:szCs w:val="24"/>
          <w:lang w:eastAsia="ar-SA"/>
        </w:rPr>
        <w:t>Zgodnie z art. 6 ust.1 lit. a</w:t>
      </w:r>
      <w:r w:rsidRPr="00CB3D60">
        <w:rPr>
          <w:i/>
          <w:sz w:val="24"/>
          <w:szCs w:val="24"/>
          <w:lang w:eastAsia="ar-SA"/>
        </w:rPr>
        <w:t xml:space="preserve"> RODO</w:t>
      </w:r>
      <w:r w:rsidRPr="00CB3D60">
        <w:rPr>
          <w:sz w:val="24"/>
          <w:szCs w:val="24"/>
          <w:lang w:eastAsia="ar-SA"/>
        </w:rPr>
        <w:t xml:space="preserve"> oświadczam, że wyrażam zgodę na przetwarzanie przez administratora podanych przeze mnie danych na potrzeby realizacji wniosku o preferencyjny zakup węgla.</w:t>
      </w:r>
    </w:p>
    <w:p w14:paraId="307026D4" w14:textId="3B09EC00" w:rsidR="00CB3D60" w:rsidRPr="00CB3D60" w:rsidRDefault="00CB3D60" w:rsidP="00CB3D60">
      <w:pPr>
        <w:pStyle w:val="Akapitzlist"/>
        <w:ind w:left="284" w:hanging="284"/>
        <w:contextualSpacing/>
        <w:jc w:val="both"/>
        <w:rPr>
          <w:sz w:val="24"/>
          <w:szCs w:val="24"/>
          <w:lang w:eastAsia="ar-SA"/>
        </w:rPr>
      </w:pPr>
      <w:r>
        <w:rPr>
          <w:sz w:val="24"/>
          <w:szCs w:val="24"/>
          <w:lang w:eastAsia="ar-SA"/>
        </w:rPr>
        <w:t xml:space="preserve">     </w:t>
      </w:r>
      <w:r w:rsidRPr="00CB3D60">
        <w:rPr>
          <w:sz w:val="24"/>
          <w:szCs w:val="24"/>
          <w:lang w:eastAsia="ar-SA"/>
        </w:rPr>
        <w:t>Jednocześnie oświadczam, że zostałam/em poinformowana/y o prawach przysługujących mi w związku z przetwarzaniem danych przez administratora.</w:t>
      </w:r>
    </w:p>
    <w:p w14:paraId="1085FD91" w14:textId="77777777" w:rsidR="00133680" w:rsidRDefault="00133680">
      <w:pPr>
        <w:pStyle w:val="Tekstpodstawowy"/>
        <w:spacing w:before="10"/>
        <w:rPr>
          <w:b/>
          <w:sz w:val="22"/>
        </w:rPr>
      </w:pPr>
    </w:p>
    <w:p w14:paraId="7F5D6995" w14:textId="77777777" w:rsidR="00133680" w:rsidRDefault="00133680">
      <w:pPr>
        <w:pStyle w:val="Tekstpodstawowy"/>
        <w:spacing w:before="10"/>
        <w:rPr>
          <w:b/>
          <w:sz w:val="22"/>
        </w:rPr>
      </w:pPr>
    </w:p>
    <w:p w14:paraId="3DA86507" w14:textId="77777777" w:rsidR="00133680" w:rsidRDefault="00133680">
      <w:pPr>
        <w:pStyle w:val="Tekstpodstawowy"/>
        <w:spacing w:before="10"/>
        <w:rPr>
          <w:b/>
          <w:sz w:val="22"/>
        </w:rPr>
      </w:pPr>
    </w:p>
    <w:p w14:paraId="0038869A" w14:textId="50A6A0B9" w:rsidR="00133680" w:rsidRDefault="00F97078" w:rsidP="00175A41">
      <w:pPr>
        <w:pStyle w:val="Tekstpodstawowy"/>
        <w:ind w:right="105"/>
      </w:pPr>
      <w:r>
        <w:t>……………..............……………………</w:t>
      </w:r>
      <w:r w:rsidR="00175A41">
        <w:tab/>
      </w:r>
      <w:r w:rsidR="00175A41">
        <w:tab/>
      </w:r>
      <w:r w:rsidR="00175A41">
        <w:tab/>
      </w:r>
      <w:r w:rsidR="00175A41">
        <w:tab/>
        <w:t>……………………………………………</w:t>
      </w:r>
    </w:p>
    <w:p w14:paraId="1390793F" w14:textId="6FC658F9" w:rsidR="00133680" w:rsidRDefault="00F97078" w:rsidP="00175A41">
      <w:pPr>
        <w:ind w:left="851" w:right="105"/>
        <w:jc w:val="both"/>
        <w:rPr>
          <w:sz w:val="18"/>
        </w:rPr>
      </w:pPr>
      <w:r>
        <w:rPr>
          <w:sz w:val="18"/>
        </w:rPr>
        <w:t>(</w:t>
      </w:r>
      <w:r w:rsidR="00693E55">
        <w:rPr>
          <w:sz w:val="18"/>
        </w:rPr>
        <w:t>Data</w:t>
      </w:r>
      <w:r>
        <w:rPr>
          <w:sz w:val="18"/>
        </w:rPr>
        <w:t xml:space="preserve"> )</w:t>
      </w:r>
      <w:r w:rsidR="00175A41">
        <w:rPr>
          <w:sz w:val="18"/>
        </w:rPr>
        <w:tab/>
      </w:r>
      <w:r w:rsidR="00175A41">
        <w:rPr>
          <w:sz w:val="18"/>
        </w:rPr>
        <w:tab/>
      </w:r>
      <w:r w:rsidR="00175A41">
        <w:rPr>
          <w:sz w:val="18"/>
        </w:rPr>
        <w:tab/>
      </w:r>
      <w:r w:rsidR="00175A41">
        <w:rPr>
          <w:sz w:val="18"/>
        </w:rPr>
        <w:tab/>
      </w:r>
      <w:r w:rsidR="00175A41">
        <w:rPr>
          <w:sz w:val="18"/>
        </w:rPr>
        <w:tab/>
      </w:r>
      <w:r w:rsidR="00175A41">
        <w:rPr>
          <w:sz w:val="18"/>
        </w:rPr>
        <w:tab/>
      </w:r>
      <w:r w:rsidR="00693E55">
        <w:rPr>
          <w:sz w:val="18"/>
        </w:rPr>
        <w:tab/>
      </w:r>
      <w:r w:rsidR="00693E55">
        <w:rPr>
          <w:sz w:val="18"/>
        </w:rPr>
        <w:tab/>
      </w:r>
      <w:r w:rsidR="00175A41">
        <w:rPr>
          <w:sz w:val="18"/>
        </w:rPr>
        <w:t>(Podpis Wnioskodawcy)</w:t>
      </w:r>
    </w:p>
    <w:p w14:paraId="28881B50" w14:textId="77777777" w:rsidR="00133680" w:rsidRDefault="00133680">
      <w:pPr>
        <w:pStyle w:val="Tekstpodstawowy"/>
        <w:spacing w:before="5"/>
        <w:rPr>
          <w:sz w:val="23"/>
        </w:rPr>
      </w:pPr>
    </w:p>
    <w:p w14:paraId="088CA177" w14:textId="77777777" w:rsidR="00133680" w:rsidRDefault="00133680">
      <w:pPr>
        <w:pStyle w:val="Tekstpodstawowy"/>
        <w:spacing w:before="5"/>
        <w:rPr>
          <w:sz w:val="23"/>
        </w:rPr>
      </w:pPr>
    </w:p>
    <w:p w14:paraId="161B1046" w14:textId="6870F048" w:rsidR="00133680" w:rsidRPr="00F97078" w:rsidRDefault="00BF5E67">
      <w:pPr>
        <w:pStyle w:val="Tekstpodstawowy"/>
        <w:spacing w:before="5"/>
        <w:rPr>
          <w:sz w:val="18"/>
          <w:szCs w:val="18"/>
          <w:vertAlign w:val="superscript"/>
        </w:rPr>
      </w:pPr>
      <w:r>
        <w:rPr>
          <w:sz w:val="23"/>
          <w:vertAlign w:val="superscript"/>
        </w:rPr>
        <w:t xml:space="preserve">1 </w:t>
      </w:r>
      <w:r w:rsidR="0087548A" w:rsidRPr="00F97078">
        <w:rPr>
          <w:sz w:val="18"/>
          <w:szCs w:val="18"/>
        </w:rPr>
        <w:t xml:space="preserve">Wskazanie numeru telefonu lub adresu poczty elektronicznej </w:t>
      </w:r>
      <w:r w:rsidR="00F97078">
        <w:rPr>
          <w:sz w:val="18"/>
          <w:szCs w:val="18"/>
        </w:rPr>
        <w:t>W</w:t>
      </w:r>
      <w:r w:rsidR="0087548A" w:rsidRPr="00F97078">
        <w:rPr>
          <w:sz w:val="18"/>
          <w:szCs w:val="18"/>
        </w:rPr>
        <w:t>nioskodawcy jest obowiązkowe.</w:t>
      </w:r>
    </w:p>
    <w:p w14:paraId="69BB4C7F" w14:textId="75DEE804" w:rsidR="00602904" w:rsidRDefault="0087548A" w:rsidP="00F97078">
      <w:pPr>
        <w:pStyle w:val="ustustnpkodeksu"/>
        <w:jc w:val="both"/>
        <w:rPr>
          <w:sz w:val="18"/>
          <w:szCs w:val="18"/>
        </w:rPr>
      </w:pPr>
      <w:r>
        <w:rPr>
          <w:sz w:val="23"/>
          <w:vertAlign w:val="superscript"/>
        </w:rPr>
        <w:t xml:space="preserve">2 </w:t>
      </w:r>
      <w:r w:rsidRPr="00F97078">
        <w:rPr>
          <w:sz w:val="18"/>
          <w:szCs w:val="18"/>
        </w:rPr>
        <w:t xml:space="preserve">Zgodnie </w:t>
      </w:r>
      <w:r w:rsidR="00693E55">
        <w:rPr>
          <w:sz w:val="18"/>
          <w:szCs w:val="18"/>
        </w:rPr>
        <w:t xml:space="preserve">z Rozporządzeniem Ministra Aktywów Państwowych z dnia 2.11.2022r. (Dz.U. z 2022r., poz. 2238) ilość paliwa stałego dostępnego dla jednego gospodarstwa domowego w ramach zakupu preferencyjnego wynosi 1,5 tony do dnia 31.12.2022r. oraz 1,5 tony od dnia 01.01.2023r. </w:t>
      </w:r>
    </w:p>
    <w:p w14:paraId="3DD029C3" w14:textId="7A66A3B6" w:rsidR="00693E55" w:rsidRPr="00693E55" w:rsidRDefault="00693E55" w:rsidP="00F97078">
      <w:pPr>
        <w:pStyle w:val="ustustnpkodeksu"/>
        <w:jc w:val="both"/>
        <w:rPr>
          <w:sz w:val="18"/>
          <w:szCs w:val="18"/>
          <w:u w:val="single"/>
        </w:rPr>
      </w:pPr>
      <w:r>
        <w:rPr>
          <w:sz w:val="18"/>
          <w:szCs w:val="18"/>
          <w:vertAlign w:val="superscript"/>
        </w:rPr>
        <w:t xml:space="preserve">3 </w:t>
      </w:r>
      <w:r w:rsidR="00E33C34">
        <w:rPr>
          <w:sz w:val="18"/>
          <w:szCs w:val="18"/>
          <w:u w:val="single"/>
        </w:rPr>
        <w:t xml:space="preserve">W zależności od </w:t>
      </w:r>
      <w:r w:rsidRPr="00693E55">
        <w:rPr>
          <w:sz w:val="18"/>
          <w:szCs w:val="18"/>
          <w:u w:val="single"/>
        </w:rPr>
        <w:t>dostępności tego sortymentu u dystrybutora paliwa stałego.</w:t>
      </w:r>
    </w:p>
    <w:p w14:paraId="45F93051" w14:textId="08D6FC28" w:rsidR="00BF5E67" w:rsidRDefault="00BF5E67" w:rsidP="00602904">
      <w:pPr>
        <w:pStyle w:val="NormalnyWeb"/>
        <w:contextualSpacing/>
        <w:rPr>
          <w:sz w:val="23"/>
        </w:rPr>
      </w:pPr>
    </w:p>
    <w:p w14:paraId="1BEFBEB5" w14:textId="77777777" w:rsidR="00693E55" w:rsidRDefault="00693E55" w:rsidP="00602904">
      <w:pPr>
        <w:pStyle w:val="NormalnyWeb"/>
        <w:contextualSpacing/>
        <w:rPr>
          <w:sz w:val="23"/>
        </w:rPr>
      </w:pPr>
    </w:p>
    <w:p w14:paraId="4E31F46E" w14:textId="77777777" w:rsidR="00126A83" w:rsidRPr="00693E55" w:rsidRDefault="00126A83" w:rsidP="00126A83">
      <w:pPr>
        <w:pStyle w:val="PCATNag1"/>
        <w:numPr>
          <w:ilvl w:val="0"/>
          <w:numId w:val="0"/>
        </w:numPr>
        <w:spacing w:before="0" w:after="120"/>
        <w:jc w:val="center"/>
        <w:rPr>
          <w:rFonts w:ascii="Times New Roman" w:hAnsi="Times New Roman"/>
          <w:sz w:val="20"/>
          <w:szCs w:val="20"/>
        </w:rPr>
      </w:pPr>
      <w:r w:rsidRPr="00693E55">
        <w:rPr>
          <w:rFonts w:ascii="Times New Roman" w:hAnsi="Times New Roman"/>
          <w:color w:val="auto"/>
          <w:sz w:val="20"/>
          <w:szCs w:val="20"/>
        </w:rPr>
        <w:t>Klauzula informacyjna o przetwarzaniu danych osobowych</w:t>
      </w:r>
    </w:p>
    <w:p w14:paraId="6D7AEC29" w14:textId="77777777" w:rsidR="00126A83" w:rsidRPr="00693E55" w:rsidRDefault="00126A83" w:rsidP="00126A83">
      <w:pPr>
        <w:ind w:right="1" w:firstLine="360"/>
        <w:contextualSpacing/>
        <w:jc w:val="both"/>
        <w:rPr>
          <w:sz w:val="18"/>
          <w:szCs w:val="18"/>
        </w:rPr>
      </w:pPr>
      <w:bookmarkStart w:id="0" w:name="_Hlk17121729"/>
      <w:r w:rsidRPr="00693E55">
        <w:rPr>
          <w:sz w:val="18"/>
          <w:szCs w:val="18"/>
        </w:rPr>
        <w:t>Administratorem Państwa danych osobowych jest Burmistrz Miasta Kraśnik. Z Administratorem można się skontaktować:</w:t>
      </w:r>
    </w:p>
    <w:p w14:paraId="1FC2D6AF" w14:textId="77777777" w:rsidR="00126A83" w:rsidRPr="00693E55" w:rsidRDefault="00126A83" w:rsidP="00126A83">
      <w:pPr>
        <w:pStyle w:val="Akapitzlist"/>
        <w:widowControl/>
        <w:numPr>
          <w:ilvl w:val="0"/>
          <w:numId w:val="8"/>
        </w:numPr>
        <w:suppressAutoHyphens w:val="0"/>
        <w:spacing w:line="276" w:lineRule="auto"/>
        <w:ind w:right="1"/>
        <w:contextualSpacing/>
        <w:jc w:val="both"/>
        <w:rPr>
          <w:rFonts w:eastAsia="Calibri"/>
          <w:sz w:val="18"/>
          <w:szCs w:val="18"/>
        </w:rPr>
      </w:pPr>
      <w:r w:rsidRPr="00693E55">
        <w:rPr>
          <w:rFonts w:eastAsia="Calibri"/>
          <w:sz w:val="18"/>
          <w:szCs w:val="18"/>
        </w:rPr>
        <w:t xml:space="preserve">w siedzibie Administratora lub listownie, adres: </w:t>
      </w:r>
      <w:bookmarkStart w:id="1" w:name="_Hlk17122108"/>
      <w:r w:rsidRPr="00693E55">
        <w:rPr>
          <w:rFonts w:eastAsia="Calibri"/>
          <w:sz w:val="18"/>
          <w:szCs w:val="18"/>
        </w:rPr>
        <w:t xml:space="preserve">ul. </w:t>
      </w:r>
      <w:r w:rsidRPr="00693E55">
        <w:rPr>
          <w:sz w:val="18"/>
          <w:szCs w:val="18"/>
        </w:rPr>
        <w:t>Lubelska 84, 23-200 Kraśnik,</w:t>
      </w:r>
    </w:p>
    <w:bookmarkEnd w:id="1"/>
    <w:p w14:paraId="10B2BFBC" w14:textId="77777777" w:rsidR="00126A83" w:rsidRPr="00693E55" w:rsidRDefault="00126A83" w:rsidP="00126A83">
      <w:pPr>
        <w:pStyle w:val="Akapitzlist"/>
        <w:widowControl/>
        <w:numPr>
          <w:ilvl w:val="0"/>
          <w:numId w:val="8"/>
        </w:numPr>
        <w:suppressAutoHyphens w:val="0"/>
        <w:spacing w:before="240" w:line="276" w:lineRule="auto"/>
        <w:ind w:right="1"/>
        <w:contextualSpacing/>
        <w:jc w:val="both"/>
        <w:rPr>
          <w:rFonts w:eastAsia="Calibri"/>
          <w:sz w:val="18"/>
          <w:szCs w:val="18"/>
        </w:rPr>
      </w:pPr>
      <w:r w:rsidRPr="00693E55">
        <w:rPr>
          <w:rFonts w:eastAsia="Calibri"/>
          <w:sz w:val="18"/>
          <w:szCs w:val="18"/>
        </w:rPr>
        <w:t xml:space="preserve">poprzez formularz kontaktu  na stronie: </w:t>
      </w:r>
      <w:hyperlink r:id="rId8" w:history="1">
        <w:r w:rsidRPr="00693E55">
          <w:rPr>
            <w:rStyle w:val="Hipercze"/>
            <w:rFonts w:eastAsia="Calibri"/>
            <w:sz w:val="18"/>
            <w:szCs w:val="18"/>
          </w:rPr>
          <w:t>http://www.krasnik.eu/kontakt/</w:t>
        </w:r>
      </w:hyperlink>
      <w:r w:rsidRPr="00693E55">
        <w:rPr>
          <w:rFonts w:eastAsia="Calibri"/>
          <w:sz w:val="18"/>
          <w:szCs w:val="18"/>
        </w:rPr>
        <w:t>,</w:t>
      </w:r>
    </w:p>
    <w:p w14:paraId="34723FB4" w14:textId="77777777" w:rsidR="00126A83" w:rsidRPr="00693E55" w:rsidRDefault="00126A83" w:rsidP="00126A83">
      <w:pPr>
        <w:pStyle w:val="Akapitzlist"/>
        <w:widowControl/>
        <w:numPr>
          <w:ilvl w:val="0"/>
          <w:numId w:val="8"/>
        </w:numPr>
        <w:suppressAutoHyphens w:val="0"/>
        <w:spacing w:before="240" w:line="276" w:lineRule="auto"/>
        <w:ind w:right="1"/>
        <w:contextualSpacing/>
        <w:jc w:val="both"/>
        <w:rPr>
          <w:rFonts w:eastAsia="Calibri"/>
          <w:sz w:val="18"/>
          <w:szCs w:val="18"/>
          <w:lang w:val="en-US"/>
        </w:rPr>
      </w:pPr>
      <w:r w:rsidRPr="00693E55">
        <w:rPr>
          <w:rFonts w:eastAsia="Calibri"/>
          <w:sz w:val="18"/>
          <w:szCs w:val="18"/>
          <w:lang w:val="en-US"/>
        </w:rPr>
        <w:t>e-</w:t>
      </w:r>
      <w:proofErr w:type="spellStart"/>
      <w:r w:rsidRPr="00693E55">
        <w:rPr>
          <w:rFonts w:eastAsia="Calibri"/>
          <w:sz w:val="18"/>
          <w:szCs w:val="18"/>
          <w:lang w:val="en-US"/>
        </w:rPr>
        <w:t>mailem</w:t>
      </w:r>
      <w:proofErr w:type="spellEnd"/>
      <w:r w:rsidRPr="00693E55">
        <w:rPr>
          <w:rFonts w:eastAsia="Calibri"/>
          <w:sz w:val="18"/>
          <w:szCs w:val="18"/>
          <w:lang w:val="en-US"/>
        </w:rPr>
        <w:t xml:space="preserve">: </w:t>
      </w:r>
      <w:bookmarkStart w:id="2" w:name="_Hlk17122134"/>
      <w:r w:rsidRPr="00693E55">
        <w:rPr>
          <w:sz w:val="18"/>
          <w:szCs w:val="18"/>
        </w:rPr>
        <w:fldChar w:fldCharType="begin"/>
      </w:r>
      <w:r w:rsidRPr="00693E55">
        <w:rPr>
          <w:sz w:val="18"/>
          <w:szCs w:val="18"/>
        </w:rPr>
        <w:instrText xml:space="preserve"> HYPERLINK "mailto:kancelaria@krasnik.eu" </w:instrText>
      </w:r>
      <w:r w:rsidRPr="00693E55">
        <w:rPr>
          <w:sz w:val="18"/>
          <w:szCs w:val="18"/>
        </w:rPr>
        <w:fldChar w:fldCharType="separate"/>
      </w:r>
      <w:r w:rsidRPr="00693E55">
        <w:rPr>
          <w:rStyle w:val="Hipercze"/>
          <w:sz w:val="18"/>
          <w:szCs w:val="18"/>
        </w:rPr>
        <w:t>kancelaria@krasnik.eu</w:t>
      </w:r>
      <w:r w:rsidRPr="00693E55">
        <w:rPr>
          <w:sz w:val="18"/>
          <w:szCs w:val="18"/>
        </w:rPr>
        <w:fldChar w:fldCharType="end"/>
      </w:r>
      <w:r w:rsidRPr="00693E55">
        <w:rPr>
          <w:sz w:val="18"/>
          <w:szCs w:val="18"/>
        </w:rPr>
        <w:t xml:space="preserve">, </w:t>
      </w:r>
      <w:bookmarkEnd w:id="2"/>
    </w:p>
    <w:p w14:paraId="1E029CE8" w14:textId="77777777" w:rsidR="00126A83" w:rsidRPr="00693E55" w:rsidRDefault="00126A83" w:rsidP="00126A83">
      <w:pPr>
        <w:pStyle w:val="Akapitzlist"/>
        <w:widowControl/>
        <w:numPr>
          <w:ilvl w:val="0"/>
          <w:numId w:val="8"/>
        </w:numPr>
        <w:suppressAutoHyphens w:val="0"/>
        <w:spacing w:before="240" w:line="276" w:lineRule="auto"/>
        <w:ind w:right="1"/>
        <w:contextualSpacing/>
        <w:jc w:val="both"/>
        <w:rPr>
          <w:rFonts w:eastAsia="Calibri"/>
          <w:sz w:val="18"/>
          <w:szCs w:val="18"/>
          <w:lang w:val="en-US"/>
        </w:rPr>
      </w:pPr>
      <w:r w:rsidRPr="00693E55">
        <w:rPr>
          <w:rFonts w:eastAsia="Calibri"/>
          <w:sz w:val="18"/>
          <w:szCs w:val="18"/>
        </w:rPr>
        <w:t>telefonicznie : +</w:t>
      </w:r>
      <w:r w:rsidRPr="00693E55">
        <w:rPr>
          <w:sz w:val="18"/>
          <w:szCs w:val="18"/>
        </w:rPr>
        <w:t xml:space="preserve"> </w:t>
      </w:r>
      <w:r w:rsidRPr="00693E55">
        <w:rPr>
          <w:rFonts w:eastAsia="Calibri"/>
          <w:sz w:val="18"/>
          <w:szCs w:val="18"/>
        </w:rPr>
        <w:t>48 81 825 15 72</w:t>
      </w:r>
      <w:bookmarkEnd w:id="0"/>
    </w:p>
    <w:p w14:paraId="654A32D1" w14:textId="77777777" w:rsidR="00126A83" w:rsidRPr="00693E55" w:rsidRDefault="00126A83" w:rsidP="00126A83">
      <w:pPr>
        <w:ind w:firstLine="360"/>
        <w:jc w:val="both"/>
        <w:rPr>
          <w:sz w:val="18"/>
          <w:szCs w:val="18"/>
        </w:rPr>
      </w:pPr>
      <w:bookmarkStart w:id="3" w:name="_Hlk17121441"/>
      <w:r w:rsidRPr="00693E55">
        <w:rPr>
          <w:sz w:val="18"/>
          <w:szCs w:val="18"/>
        </w:rPr>
        <w:t>Administrator wyznaczył Inspektora Ochrony Danych, który udzieli szczegółowych odpowiedzi na pytania dotyczące przetwarzania Państwa danych osobowych. Z IOD można się skontaktować telefonicznie: +48 81 825 15 41 lub pisząc na adres e-mail: </w:t>
      </w:r>
      <w:hyperlink r:id="rId9" w:history="1">
        <w:r w:rsidRPr="00693E55">
          <w:rPr>
            <w:rStyle w:val="Hipercze"/>
            <w:sz w:val="18"/>
            <w:szCs w:val="18"/>
          </w:rPr>
          <w:t>iod@krasnik.eu</w:t>
        </w:r>
      </w:hyperlink>
      <w:r w:rsidRPr="00693E55">
        <w:rPr>
          <w:sz w:val="18"/>
          <w:szCs w:val="18"/>
        </w:rPr>
        <w:t xml:space="preserve"> . </w:t>
      </w:r>
      <w:bookmarkEnd w:id="3"/>
    </w:p>
    <w:p w14:paraId="6A8C6127" w14:textId="7793FEE0" w:rsidR="00126A83" w:rsidRPr="00693E55" w:rsidRDefault="00126A83" w:rsidP="00126A83">
      <w:pPr>
        <w:ind w:firstLine="360"/>
        <w:jc w:val="both"/>
        <w:rPr>
          <w:sz w:val="18"/>
          <w:szCs w:val="18"/>
        </w:rPr>
      </w:pPr>
      <w:r w:rsidRPr="00693E55">
        <w:rPr>
          <w:sz w:val="18"/>
          <w:szCs w:val="18"/>
        </w:rPr>
        <w:t>Będziemy przetwarzać Państwa dane osobowe w celu realizacji usługi zakupu preferencyjnego paliwa stałego wynikającej z ustawy o preferencyjnym zakupie paliwa stałego dla gospodarstw domowych, na podst</w:t>
      </w:r>
      <w:r w:rsidR="00CB3D60" w:rsidRPr="00693E55">
        <w:rPr>
          <w:sz w:val="18"/>
          <w:szCs w:val="18"/>
        </w:rPr>
        <w:t xml:space="preserve">awie art. 6 ust. 1 lit. c RODO  - </w:t>
      </w:r>
      <w:r w:rsidRPr="00693E55">
        <w:rPr>
          <w:sz w:val="18"/>
          <w:szCs w:val="18"/>
        </w:rPr>
        <w:t>wypełnienie obowiązku prawne</w:t>
      </w:r>
      <w:r w:rsidR="00CB3D60" w:rsidRPr="00693E55">
        <w:rPr>
          <w:sz w:val="18"/>
          <w:szCs w:val="18"/>
        </w:rPr>
        <w:t xml:space="preserve">go ciążącego na administratorze, oraz </w:t>
      </w:r>
      <w:r w:rsidRPr="00693E55">
        <w:rPr>
          <w:sz w:val="18"/>
          <w:szCs w:val="18"/>
        </w:rPr>
        <w:t xml:space="preserve"> </w:t>
      </w:r>
      <w:r w:rsidR="00CB3D60" w:rsidRPr="00693E55">
        <w:rPr>
          <w:sz w:val="18"/>
          <w:szCs w:val="18"/>
        </w:rPr>
        <w:t>art. 6 ust. 1 lit. a RODO – wyrażenie zgody.</w:t>
      </w:r>
    </w:p>
    <w:p w14:paraId="2677FE38" w14:textId="77777777" w:rsidR="00126A83" w:rsidRPr="00693E55" w:rsidRDefault="00126A83" w:rsidP="00126A83">
      <w:pPr>
        <w:ind w:firstLine="360"/>
        <w:jc w:val="both"/>
        <w:rPr>
          <w:sz w:val="18"/>
          <w:szCs w:val="18"/>
        </w:rPr>
      </w:pPr>
      <w:r w:rsidRPr="00693E55">
        <w:rPr>
          <w:sz w:val="18"/>
          <w:szCs w:val="18"/>
        </w:rPr>
        <w:t xml:space="preserve">Dane osobowe pozyskane w procesie realizacji usługi zakupu preferencyjnego węgla mogą być udostępnione osobom działającym na polecenie administratora,  podmiotom zapewniającym obsługę prawną, dostawcom usług IT i dostarczania korespondencji. </w:t>
      </w:r>
    </w:p>
    <w:p w14:paraId="64607725" w14:textId="77777777" w:rsidR="00126A83" w:rsidRPr="00693E55" w:rsidRDefault="00126A83" w:rsidP="00126A83">
      <w:pPr>
        <w:ind w:firstLine="360"/>
        <w:jc w:val="both"/>
        <w:rPr>
          <w:sz w:val="18"/>
          <w:szCs w:val="18"/>
        </w:rPr>
      </w:pPr>
      <w:r w:rsidRPr="00693E55">
        <w:rPr>
          <w:sz w:val="18"/>
          <w:szCs w:val="18"/>
        </w:rPr>
        <w:t xml:space="preserve">Państwa dane osobowe będziemy przetwarzać przez okres niezbędny do realizacji wymienionego wyżej celu lub do momentu wycofania zgody. Po zakończeniu realizacji celu, dla którego pozyskaliśmy Państwa dane możemy je dalej przechowywać w celach dochodzenia ewentualnych roszczeń, statystycznych lub archiwizacyjnych. </w:t>
      </w:r>
    </w:p>
    <w:p w14:paraId="63C7A73F" w14:textId="3CE7C4C8" w:rsidR="00126A83" w:rsidRPr="00693E55" w:rsidRDefault="00126A83" w:rsidP="00126A83">
      <w:pPr>
        <w:tabs>
          <w:tab w:val="left" w:pos="427"/>
        </w:tabs>
        <w:jc w:val="both"/>
        <w:rPr>
          <w:color w:val="000000" w:themeColor="text1"/>
          <w:sz w:val="18"/>
          <w:szCs w:val="18"/>
        </w:rPr>
      </w:pPr>
      <w:r w:rsidRPr="00693E55">
        <w:rPr>
          <w:color w:val="000000" w:themeColor="text1"/>
          <w:sz w:val="18"/>
          <w:szCs w:val="18"/>
        </w:rPr>
        <w:tab/>
        <w:t xml:space="preserve">Podanie danych osobowych w zakresie określonych we wniosku jest warunkiem koniecznym w celu </w:t>
      </w:r>
      <w:r w:rsidR="00D01EAC" w:rsidRPr="00693E55">
        <w:rPr>
          <w:color w:val="000000" w:themeColor="text1"/>
          <w:sz w:val="18"/>
          <w:szCs w:val="18"/>
        </w:rPr>
        <w:t>załatwienia</w:t>
      </w:r>
      <w:r w:rsidRPr="00693E55">
        <w:rPr>
          <w:color w:val="000000" w:themeColor="text1"/>
          <w:sz w:val="18"/>
          <w:szCs w:val="18"/>
        </w:rPr>
        <w:t xml:space="preserve"> </w:t>
      </w:r>
      <w:r w:rsidR="00D01EAC" w:rsidRPr="00693E55">
        <w:rPr>
          <w:color w:val="000000" w:themeColor="text1"/>
          <w:sz w:val="18"/>
          <w:szCs w:val="18"/>
        </w:rPr>
        <w:t>P</w:t>
      </w:r>
      <w:r w:rsidRPr="00693E55">
        <w:rPr>
          <w:color w:val="000000" w:themeColor="text1"/>
          <w:sz w:val="18"/>
          <w:szCs w:val="18"/>
        </w:rPr>
        <w:t xml:space="preserve">aństwa sprawy – realizacji usługi zakupu preferencyjnego węgla. </w:t>
      </w:r>
    </w:p>
    <w:p w14:paraId="7D680FCC" w14:textId="77777777" w:rsidR="00126A83" w:rsidRPr="00693E55" w:rsidRDefault="00126A83" w:rsidP="00126A83">
      <w:pPr>
        <w:ind w:firstLine="360"/>
        <w:jc w:val="both"/>
        <w:rPr>
          <w:sz w:val="18"/>
          <w:szCs w:val="18"/>
        </w:rPr>
      </w:pPr>
      <w:r w:rsidRPr="00693E55">
        <w:rPr>
          <w:sz w:val="18"/>
          <w:szCs w:val="18"/>
        </w:rPr>
        <w:t>Ponieważ przetwarzamy Państwa dane osobowe, macie prawo do:</w:t>
      </w:r>
    </w:p>
    <w:p w14:paraId="1C33053D"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dostępu do tych danych oraz otrzymania ich kopii;</w:t>
      </w:r>
    </w:p>
    <w:p w14:paraId="6C5CC003"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sprostowania danych jeśli są błędne, uzupełnienia danych jeśli są niekompletne;</w:t>
      </w:r>
    </w:p>
    <w:p w14:paraId="3D3F1E8A"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ograniczenia przetwarzania danych np. jeżeli zauważycie Państwo, że Wasze dane osobowe są nieprawidłowe, do czasu sprawdzenia ich prawidłowości – na okres pozwalający nam to sprawdzić;</w:t>
      </w:r>
    </w:p>
    <w:p w14:paraId="398359E4"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usunięcia danych np.: kiedy  nie będą już potrzebne do celu, dla którego zostały zebrane;</w:t>
      </w:r>
    </w:p>
    <w:p w14:paraId="7F1C5DC9"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 xml:space="preserve">sprzeciwu wobec dalszego przetwarzania danych w przypadkach, gdy macie do tego prawo. </w:t>
      </w:r>
    </w:p>
    <w:p w14:paraId="7E46DFAD" w14:textId="77777777" w:rsidR="00126A83" w:rsidRPr="00693E55" w:rsidRDefault="00126A83" w:rsidP="00126A83">
      <w:pPr>
        <w:ind w:firstLine="360"/>
        <w:jc w:val="both"/>
        <w:rPr>
          <w:sz w:val="18"/>
          <w:szCs w:val="18"/>
        </w:rPr>
      </w:pPr>
      <w:r w:rsidRPr="00693E55">
        <w:rPr>
          <w:sz w:val="18"/>
          <w:szCs w:val="18"/>
        </w:rPr>
        <w:t>Jeśli uznacie Państwo, że przetwarzamy Wasze dane osobowe niezgodnie z przepisami prawa, możecie wnieść skargę do Prezesa Urzędu Ochrony Danych Osobowych.</w:t>
      </w:r>
    </w:p>
    <w:p w14:paraId="1E01F326" w14:textId="1A5D2E38" w:rsidR="00133680" w:rsidRDefault="00126A83" w:rsidP="00CB3D60">
      <w:pPr>
        <w:pStyle w:val="Tekstpodstawowy"/>
        <w:spacing w:before="5"/>
      </w:pPr>
      <w:r w:rsidRPr="00693E55">
        <w:rPr>
          <w:sz w:val="18"/>
          <w:szCs w:val="18"/>
        </w:rPr>
        <w:t>Państwa dane nie będą podlegały automatycznym sposobom przetwarzania opierającym się na zautomatyzowanym podejmowaniu decyzji w tym nie będą podlegać profilowaniu.</w:t>
      </w:r>
    </w:p>
    <w:p w14:paraId="4BD9C515" w14:textId="3F8C4C5D" w:rsidR="00133680" w:rsidRDefault="00133680">
      <w:pPr>
        <w:pStyle w:val="Tekstpodstawowy"/>
        <w:spacing w:before="157"/>
        <w:ind w:left="6445" w:right="459" w:hanging="1714"/>
      </w:pPr>
    </w:p>
    <w:sectPr w:rsidR="00133680" w:rsidSect="00485F5E">
      <w:headerReference w:type="even" r:id="rId10"/>
      <w:headerReference w:type="default" r:id="rId11"/>
      <w:footerReference w:type="even" r:id="rId12"/>
      <w:footerReference w:type="default" r:id="rId13"/>
      <w:headerReference w:type="first" r:id="rId14"/>
      <w:footerReference w:type="first" r:id="rId15"/>
      <w:pgSz w:w="11906" w:h="16838"/>
      <w:pgMar w:top="567" w:right="1274" w:bottom="280" w:left="1300" w:header="0" w:footer="567"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6D255" w14:textId="77777777" w:rsidR="00632A28" w:rsidRDefault="00632A28" w:rsidP="00485F5E">
      <w:r>
        <w:separator/>
      </w:r>
    </w:p>
  </w:endnote>
  <w:endnote w:type="continuationSeparator" w:id="0">
    <w:p w14:paraId="1C4858CE" w14:textId="77777777" w:rsidR="00632A28" w:rsidRDefault="00632A28" w:rsidP="0048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4E12E" w14:textId="77777777" w:rsidR="00485F5E" w:rsidRDefault="00485F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9E42A" w14:textId="386EEC39" w:rsidR="00485F5E" w:rsidRPr="00485F5E" w:rsidRDefault="009D389A">
    <w:pPr>
      <w:pStyle w:val="Stopka"/>
      <w:rPr>
        <w:color w:val="808080" w:themeColor="background1" w:themeShade="80"/>
      </w:rPr>
    </w:pPr>
    <w:r>
      <w:rPr>
        <w:color w:val="808080" w:themeColor="background1" w:themeShade="80"/>
      </w:rPr>
      <w:t xml:space="preserve">Formularz- </w:t>
    </w:r>
    <w:r>
      <w:rPr>
        <w:color w:val="808080" w:themeColor="background1" w:themeShade="80"/>
      </w:rPr>
      <w:t>wersja_3</w:t>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A07C" w14:textId="77777777" w:rsidR="00485F5E" w:rsidRDefault="00485F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370AC" w14:textId="77777777" w:rsidR="00632A28" w:rsidRDefault="00632A28" w:rsidP="00485F5E">
      <w:r>
        <w:separator/>
      </w:r>
    </w:p>
  </w:footnote>
  <w:footnote w:type="continuationSeparator" w:id="0">
    <w:p w14:paraId="3DF3D759" w14:textId="77777777" w:rsidR="00632A28" w:rsidRDefault="00632A28" w:rsidP="00485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7EEB" w14:textId="77777777" w:rsidR="00485F5E" w:rsidRDefault="00485F5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F80F" w14:textId="77777777" w:rsidR="00485F5E" w:rsidRDefault="00485F5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8C79E" w14:textId="77777777" w:rsidR="00485F5E" w:rsidRDefault="00485F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472"/>
    <w:multiLevelType w:val="multilevel"/>
    <w:tmpl w:val="5388DAE2"/>
    <w:lvl w:ilvl="0">
      <w:start w:val="1"/>
      <w:numFmt w:val="decimalZero"/>
      <w:lvlText w:val="%1."/>
      <w:lvlJc w:val="left"/>
      <w:pPr>
        <w:tabs>
          <w:tab w:val="num" w:pos="-115"/>
        </w:tabs>
        <w:ind w:left="365" w:hanging="365"/>
      </w:pPr>
      <w:rPr>
        <w:rFonts w:ascii="Times New Roman" w:eastAsia="Times New Roman" w:hAnsi="Times New Roman" w:cs="Times New Roman"/>
        <w:b w:val="0"/>
        <w:bCs/>
        <w:w w:val="100"/>
        <w:sz w:val="24"/>
        <w:szCs w:val="24"/>
        <w:lang w:val="pl-PL" w:eastAsia="en-US" w:bidi="ar-SA"/>
      </w:rPr>
    </w:lvl>
    <w:lvl w:ilvl="1">
      <w:start w:val="1"/>
      <w:numFmt w:val="bullet"/>
      <w:lvlText w:val=""/>
      <w:lvlJc w:val="left"/>
      <w:pPr>
        <w:tabs>
          <w:tab w:val="num" w:pos="-115"/>
        </w:tabs>
        <w:ind w:left="1247" w:hanging="365"/>
      </w:pPr>
      <w:rPr>
        <w:rFonts w:ascii="Symbol" w:hAnsi="Symbol" w:cs="Symbol" w:hint="default"/>
        <w:lang w:val="pl-PL" w:eastAsia="en-US" w:bidi="ar-SA"/>
      </w:rPr>
    </w:lvl>
    <w:lvl w:ilvl="2">
      <w:start w:val="1"/>
      <w:numFmt w:val="bullet"/>
      <w:lvlText w:val=""/>
      <w:lvlJc w:val="left"/>
      <w:pPr>
        <w:tabs>
          <w:tab w:val="num" w:pos="-115"/>
        </w:tabs>
        <w:ind w:left="2129" w:hanging="365"/>
      </w:pPr>
      <w:rPr>
        <w:rFonts w:ascii="Symbol" w:hAnsi="Symbol" w:cs="Symbol" w:hint="default"/>
        <w:lang w:val="pl-PL" w:eastAsia="en-US" w:bidi="ar-SA"/>
      </w:rPr>
    </w:lvl>
    <w:lvl w:ilvl="3">
      <w:start w:val="1"/>
      <w:numFmt w:val="bullet"/>
      <w:lvlText w:val=""/>
      <w:lvlJc w:val="left"/>
      <w:pPr>
        <w:tabs>
          <w:tab w:val="num" w:pos="-115"/>
        </w:tabs>
        <w:ind w:left="3012" w:hanging="365"/>
      </w:pPr>
      <w:rPr>
        <w:rFonts w:ascii="Symbol" w:hAnsi="Symbol" w:cs="Symbol" w:hint="default"/>
        <w:lang w:val="pl-PL" w:eastAsia="en-US" w:bidi="ar-SA"/>
      </w:rPr>
    </w:lvl>
    <w:lvl w:ilvl="4">
      <w:start w:val="1"/>
      <w:numFmt w:val="bullet"/>
      <w:lvlText w:val=""/>
      <w:lvlJc w:val="left"/>
      <w:pPr>
        <w:tabs>
          <w:tab w:val="num" w:pos="-115"/>
        </w:tabs>
        <w:ind w:left="3894" w:hanging="365"/>
      </w:pPr>
      <w:rPr>
        <w:rFonts w:ascii="Symbol" w:hAnsi="Symbol" w:cs="Symbol" w:hint="default"/>
        <w:lang w:val="pl-PL" w:eastAsia="en-US" w:bidi="ar-SA"/>
      </w:rPr>
    </w:lvl>
    <w:lvl w:ilvl="5">
      <w:start w:val="1"/>
      <w:numFmt w:val="bullet"/>
      <w:lvlText w:val=""/>
      <w:lvlJc w:val="left"/>
      <w:pPr>
        <w:tabs>
          <w:tab w:val="num" w:pos="-115"/>
        </w:tabs>
        <w:ind w:left="4777" w:hanging="365"/>
      </w:pPr>
      <w:rPr>
        <w:rFonts w:ascii="Symbol" w:hAnsi="Symbol" w:cs="Symbol" w:hint="default"/>
        <w:lang w:val="pl-PL" w:eastAsia="en-US" w:bidi="ar-SA"/>
      </w:rPr>
    </w:lvl>
    <w:lvl w:ilvl="6">
      <w:start w:val="1"/>
      <w:numFmt w:val="bullet"/>
      <w:lvlText w:val=""/>
      <w:lvlJc w:val="left"/>
      <w:pPr>
        <w:tabs>
          <w:tab w:val="num" w:pos="-115"/>
        </w:tabs>
        <w:ind w:left="5659" w:hanging="365"/>
      </w:pPr>
      <w:rPr>
        <w:rFonts w:ascii="Symbol" w:hAnsi="Symbol" w:cs="Symbol" w:hint="default"/>
        <w:lang w:val="pl-PL" w:eastAsia="en-US" w:bidi="ar-SA"/>
      </w:rPr>
    </w:lvl>
    <w:lvl w:ilvl="7">
      <w:start w:val="1"/>
      <w:numFmt w:val="bullet"/>
      <w:lvlText w:val=""/>
      <w:lvlJc w:val="left"/>
      <w:pPr>
        <w:tabs>
          <w:tab w:val="num" w:pos="-115"/>
        </w:tabs>
        <w:ind w:left="6541" w:hanging="365"/>
      </w:pPr>
      <w:rPr>
        <w:rFonts w:ascii="Symbol" w:hAnsi="Symbol" w:cs="Symbol" w:hint="default"/>
        <w:lang w:val="pl-PL" w:eastAsia="en-US" w:bidi="ar-SA"/>
      </w:rPr>
    </w:lvl>
    <w:lvl w:ilvl="8">
      <w:start w:val="1"/>
      <w:numFmt w:val="bullet"/>
      <w:lvlText w:val=""/>
      <w:lvlJc w:val="left"/>
      <w:pPr>
        <w:tabs>
          <w:tab w:val="num" w:pos="-115"/>
        </w:tabs>
        <w:ind w:left="7424" w:hanging="365"/>
      </w:pPr>
      <w:rPr>
        <w:rFonts w:ascii="Symbol" w:hAnsi="Symbol" w:cs="Symbol" w:hint="default"/>
        <w:lang w:val="pl-PL" w:eastAsia="en-US" w:bidi="ar-SA"/>
      </w:rPr>
    </w:lvl>
  </w:abstractNum>
  <w:abstractNum w:abstractNumId="1">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nsid w:val="1003033F"/>
    <w:multiLevelType w:val="hybridMultilevel"/>
    <w:tmpl w:val="29F86062"/>
    <w:lvl w:ilvl="0" w:tplc="1FB831B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CCB43F1"/>
    <w:multiLevelType w:val="hybridMultilevel"/>
    <w:tmpl w:val="56706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AC01082"/>
    <w:multiLevelType w:val="hybridMultilevel"/>
    <w:tmpl w:val="0358BB46"/>
    <w:lvl w:ilvl="0" w:tplc="1FB831B4">
      <w:start w:val="1"/>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312EA7"/>
    <w:multiLevelType w:val="hybridMultilevel"/>
    <w:tmpl w:val="E506DC94"/>
    <w:lvl w:ilvl="0" w:tplc="1FB831B4">
      <w:start w:val="1"/>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8">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9">
    <w:nsid w:val="520F5512"/>
    <w:multiLevelType w:val="hybridMultilevel"/>
    <w:tmpl w:val="AC887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1D42C45"/>
    <w:multiLevelType w:val="multilevel"/>
    <w:tmpl w:val="0288701C"/>
    <w:lvl w:ilvl="0">
      <w:start w:val="1"/>
      <w:numFmt w:val="decimal"/>
      <w:pStyle w:val="PCATNag1"/>
      <w:lvlText w:val="%1."/>
      <w:lvlJc w:val="left"/>
      <w:pPr>
        <w:ind w:left="360" w:hanging="360"/>
      </w:pPr>
      <w:rPr>
        <w:sz w:val="32"/>
      </w:rPr>
    </w:lvl>
    <w:lvl w:ilvl="1">
      <w:start w:val="1"/>
      <w:numFmt w:val="decimal"/>
      <w:pStyle w:val="PCATNag2"/>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BA82280"/>
    <w:multiLevelType w:val="multilevel"/>
    <w:tmpl w:val="928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8"/>
  </w:num>
  <w:num w:numId="5">
    <w:abstractNumId w:val="3"/>
  </w:num>
  <w:num w:numId="6">
    <w:abstractNumId w:val="2"/>
  </w:num>
  <w:num w:numId="7">
    <w:abstractNumId w:val="10"/>
  </w:num>
  <w:num w:numId="8">
    <w:abstractNumId w:val="4"/>
  </w:num>
  <w:num w:numId="9">
    <w:abstractNumId w:val="9"/>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80"/>
    <w:rsid w:val="00126A83"/>
    <w:rsid w:val="00133680"/>
    <w:rsid w:val="00175A41"/>
    <w:rsid w:val="001F007D"/>
    <w:rsid w:val="00250064"/>
    <w:rsid w:val="0025463A"/>
    <w:rsid w:val="00356AF4"/>
    <w:rsid w:val="0038482D"/>
    <w:rsid w:val="0045597F"/>
    <w:rsid w:val="00485F5E"/>
    <w:rsid w:val="00514E56"/>
    <w:rsid w:val="00602904"/>
    <w:rsid w:val="00632A28"/>
    <w:rsid w:val="00693E55"/>
    <w:rsid w:val="00781E9E"/>
    <w:rsid w:val="0087548A"/>
    <w:rsid w:val="009168AA"/>
    <w:rsid w:val="009D389A"/>
    <w:rsid w:val="00BF5E67"/>
    <w:rsid w:val="00C93BC2"/>
    <w:rsid w:val="00CB3D60"/>
    <w:rsid w:val="00D01EAC"/>
    <w:rsid w:val="00DA2D73"/>
    <w:rsid w:val="00E33C34"/>
    <w:rsid w:val="00F970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uiPriority w:val="34"/>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character" w:customStyle="1" w:styleId="markedcontent">
    <w:name w:val="markedcontent"/>
    <w:basedOn w:val="Domylnaczcionkaakapitu"/>
    <w:rsid w:val="00DA2D73"/>
  </w:style>
  <w:style w:type="paragraph" w:styleId="Stopka">
    <w:name w:val="footer"/>
    <w:basedOn w:val="Normalny"/>
    <w:link w:val="StopkaZnak"/>
    <w:uiPriority w:val="99"/>
    <w:unhideWhenUsed/>
    <w:rsid w:val="00126A83"/>
    <w:pPr>
      <w:widowControl/>
      <w:tabs>
        <w:tab w:val="center" w:pos="4536"/>
        <w:tab w:val="right" w:pos="9072"/>
      </w:tabs>
      <w:suppressAutoHyphens w:val="0"/>
    </w:pPr>
    <w:rPr>
      <w:rFonts w:asciiTheme="minorHAnsi" w:eastAsiaTheme="minorHAnsi" w:hAnsiTheme="minorHAnsi" w:cstheme="minorBidi"/>
    </w:rPr>
  </w:style>
  <w:style w:type="character" w:customStyle="1" w:styleId="StopkaZnak">
    <w:name w:val="Stopka Znak"/>
    <w:basedOn w:val="Domylnaczcionkaakapitu"/>
    <w:link w:val="Stopka"/>
    <w:uiPriority w:val="99"/>
    <w:rsid w:val="00126A83"/>
    <w:rPr>
      <w:rFonts w:asciiTheme="minorHAnsi" w:eastAsiaTheme="minorHAnsi" w:hAnsiTheme="minorHAnsi" w:cstheme="minorBidi"/>
      <w:lang w:val="pl-PL"/>
    </w:rPr>
  </w:style>
  <w:style w:type="character" w:styleId="Hipercze">
    <w:name w:val="Hyperlink"/>
    <w:uiPriority w:val="99"/>
    <w:unhideWhenUsed/>
    <w:rsid w:val="00126A83"/>
    <w:rPr>
      <w:color w:val="0000FF"/>
      <w:u w:val="single"/>
    </w:rPr>
  </w:style>
  <w:style w:type="paragraph" w:customStyle="1" w:styleId="PCATNag1">
    <w:name w:val="PCAT Nag.1"/>
    <w:basedOn w:val="Nagwek1"/>
    <w:next w:val="Normalny"/>
    <w:link w:val="PCATNag1Znak"/>
    <w:qFormat/>
    <w:rsid w:val="00126A83"/>
    <w:pPr>
      <w:keepNext/>
      <w:keepLines/>
      <w:widowControl/>
      <w:numPr>
        <w:numId w:val="7"/>
      </w:numPr>
      <w:suppressAutoHyphens w:val="0"/>
      <w:spacing w:before="400" w:after="240" w:line="276" w:lineRule="auto"/>
      <w:ind w:left="567" w:hanging="567"/>
    </w:pPr>
    <w:rPr>
      <w:rFonts w:ascii="Arial Narrow" w:hAnsi="Arial Narrow"/>
      <w:bCs w:val="0"/>
      <w:smallCaps/>
      <w:color w:val="20376A"/>
      <w:sz w:val="32"/>
      <w:szCs w:val="32"/>
    </w:rPr>
  </w:style>
  <w:style w:type="paragraph" w:customStyle="1" w:styleId="PCATNag2">
    <w:name w:val="PCAT Nag.2"/>
    <w:basedOn w:val="Nagwek2"/>
    <w:qFormat/>
    <w:rsid w:val="00126A83"/>
    <w:pPr>
      <w:keepNext/>
      <w:keepLines/>
      <w:widowControl/>
      <w:numPr>
        <w:ilvl w:val="1"/>
        <w:numId w:val="7"/>
      </w:numPr>
      <w:tabs>
        <w:tab w:val="num" w:pos="360"/>
        <w:tab w:val="num" w:pos="1440"/>
      </w:tabs>
      <w:suppressAutoHyphens w:val="0"/>
      <w:spacing w:before="320" w:after="240" w:line="276" w:lineRule="auto"/>
      <w:ind w:left="992" w:hanging="567"/>
    </w:pPr>
    <w:rPr>
      <w:rFonts w:ascii="Arial Narrow" w:hAnsi="Arial Narrow"/>
      <w:b/>
      <w:smallCaps/>
      <w:color w:val="20376A"/>
      <w:sz w:val="28"/>
      <w:szCs w:val="26"/>
    </w:rPr>
  </w:style>
  <w:style w:type="character" w:customStyle="1" w:styleId="PCATNag1Znak">
    <w:name w:val="PCAT Nag.1 Znak"/>
    <w:link w:val="PCATNag1"/>
    <w:rsid w:val="00126A83"/>
    <w:rPr>
      <w:rFonts w:ascii="Arial Narrow" w:eastAsia="Times New Roman" w:hAnsi="Arial Narrow" w:cs="Times New Roman"/>
      <w:b/>
      <w:smallCaps/>
      <w:color w:val="20376A"/>
      <w:sz w:val="32"/>
      <w:szCs w:val="32"/>
      <w:lang w:val="pl-PL"/>
    </w:rPr>
  </w:style>
  <w:style w:type="paragraph" w:styleId="NormalnyWeb">
    <w:name w:val="Normal (Web)"/>
    <w:basedOn w:val="Normalny"/>
    <w:uiPriority w:val="99"/>
    <w:unhideWhenUsed/>
    <w:rsid w:val="0087548A"/>
    <w:rPr>
      <w:sz w:val="24"/>
      <w:szCs w:val="24"/>
    </w:rPr>
  </w:style>
  <w:style w:type="paragraph" w:customStyle="1" w:styleId="ustustnpkodeksu">
    <w:name w:val="ustustnpkodeksu"/>
    <w:basedOn w:val="Normalny"/>
    <w:rsid w:val="00602904"/>
    <w:pPr>
      <w:widowControl/>
      <w:suppressAutoHyphens w:val="0"/>
      <w:spacing w:before="100" w:beforeAutospacing="1" w:after="100" w:afterAutospacing="1"/>
    </w:pPr>
    <w:rPr>
      <w:sz w:val="24"/>
      <w:szCs w:val="24"/>
      <w:lang w:eastAsia="pl-PL"/>
    </w:rPr>
  </w:style>
  <w:style w:type="paragraph" w:customStyle="1" w:styleId="pktpunkt">
    <w:name w:val="pktpunkt"/>
    <w:basedOn w:val="Normalny"/>
    <w:rsid w:val="00602904"/>
    <w:pPr>
      <w:widowControl/>
      <w:suppressAutoHyphens w:val="0"/>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uiPriority w:val="34"/>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character" w:customStyle="1" w:styleId="markedcontent">
    <w:name w:val="markedcontent"/>
    <w:basedOn w:val="Domylnaczcionkaakapitu"/>
    <w:rsid w:val="00DA2D73"/>
  </w:style>
  <w:style w:type="paragraph" w:styleId="Stopka">
    <w:name w:val="footer"/>
    <w:basedOn w:val="Normalny"/>
    <w:link w:val="StopkaZnak"/>
    <w:uiPriority w:val="99"/>
    <w:unhideWhenUsed/>
    <w:rsid w:val="00126A83"/>
    <w:pPr>
      <w:widowControl/>
      <w:tabs>
        <w:tab w:val="center" w:pos="4536"/>
        <w:tab w:val="right" w:pos="9072"/>
      </w:tabs>
      <w:suppressAutoHyphens w:val="0"/>
    </w:pPr>
    <w:rPr>
      <w:rFonts w:asciiTheme="minorHAnsi" w:eastAsiaTheme="minorHAnsi" w:hAnsiTheme="minorHAnsi" w:cstheme="minorBidi"/>
    </w:rPr>
  </w:style>
  <w:style w:type="character" w:customStyle="1" w:styleId="StopkaZnak">
    <w:name w:val="Stopka Znak"/>
    <w:basedOn w:val="Domylnaczcionkaakapitu"/>
    <w:link w:val="Stopka"/>
    <w:uiPriority w:val="99"/>
    <w:rsid w:val="00126A83"/>
    <w:rPr>
      <w:rFonts w:asciiTheme="minorHAnsi" w:eastAsiaTheme="minorHAnsi" w:hAnsiTheme="minorHAnsi" w:cstheme="minorBidi"/>
      <w:lang w:val="pl-PL"/>
    </w:rPr>
  </w:style>
  <w:style w:type="character" w:styleId="Hipercze">
    <w:name w:val="Hyperlink"/>
    <w:uiPriority w:val="99"/>
    <w:unhideWhenUsed/>
    <w:rsid w:val="00126A83"/>
    <w:rPr>
      <w:color w:val="0000FF"/>
      <w:u w:val="single"/>
    </w:rPr>
  </w:style>
  <w:style w:type="paragraph" w:customStyle="1" w:styleId="PCATNag1">
    <w:name w:val="PCAT Nag.1"/>
    <w:basedOn w:val="Nagwek1"/>
    <w:next w:val="Normalny"/>
    <w:link w:val="PCATNag1Znak"/>
    <w:qFormat/>
    <w:rsid w:val="00126A83"/>
    <w:pPr>
      <w:keepNext/>
      <w:keepLines/>
      <w:widowControl/>
      <w:numPr>
        <w:numId w:val="7"/>
      </w:numPr>
      <w:suppressAutoHyphens w:val="0"/>
      <w:spacing w:before="400" w:after="240" w:line="276" w:lineRule="auto"/>
      <w:ind w:left="567" w:hanging="567"/>
    </w:pPr>
    <w:rPr>
      <w:rFonts w:ascii="Arial Narrow" w:hAnsi="Arial Narrow"/>
      <w:bCs w:val="0"/>
      <w:smallCaps/>
      <w:color w:val="20376A"/>
      <w:sz w:val="32"/>
      <w:szCs w:val="32"/>
    </w:rPr>
  </w:style>
  <w:style w:type="paragraph" w:customStyle="1" w:styleId="PCATNag2">
    <w:name w:val="PCAT Nag.2"/>
    <w:basedOn w:val="Nagwek2"/>
    <w:qFormat/>
    <w:rsid w:val="00126A83"/>
    <w:pPr>
      <w:keepNext/>
      <w:keepLines/>
      <w:widowControl/>
      <w:numPr>
        <w:ilvl w:val="1"/>
        <w:numId w:val="7"/>
      </w:numPr>
      <w:tabs>
        <w:tab w:val="num" w:pos="360"/>
        <w:tab w:val="num" w:pos="1440"/>
      </w:tabs>
      <w:suppressAutoHyphens w:val="0"/>
      <w:spacing w:before="320" w:after="240" w:line="276" w:lineRule="auto"/>
      <w:ind w:left="992" w:hanging="567"/>
    </w:pPr>
    <w:rPr>
      <w:rFonts w:ascii="Arial Narrow" w:hAnsi="Arial Narrow"/>
      <w:b/>
      <w:smallCaps/>
      <w:color w:val="20376A"/>
      <w:sz w:val="28"/>
      <w:szCs w:val="26"/>
    </w:rPr>
  </w:style>
  <w:style w:type="character" w:customStyle="1" w:styleId="PCATNag1Znak">
    <w:name w:val="PCAT Nag.1 Znak"/>
    <w:link w:val="PCATNag1"/>
    <w:rsid w:val="00126A83"/>
    <w:rPr>
      <w:rFonts w:ascii="Arial Narrow" w:eastAsia="Times New Roman" w:hAnsi="Arial Narrow" w:cs="Times New Roman"/>
      <w:b/>
      <w:smallCaps/>
      <w:color w:val="20376A"/>
      <w:sz w:val="32"/>
      <w:szCs w:val="32"/>
      <w:lang w:val="pl-PL"/>
    </w:rPr>
  </w:style>
  <w:style w:type="paragraph" w:styleId="NormalnyWeb">
    <w:name w:val="Normal (Web)"/>
    <w:basedOn w:val="Normalny"/>
    <w:uiPriority w:val="99"/>
    <w:unhideWhenUsed/>
    <w:rsid w:val="0087548A"/>
    <w:rPr>
      <w:sz w:val="24"/>
      <w:szCs w:val="24"/>
    </w:rPr>
  </w:style>
  <w:style w:type="paragraph" w:customStyle="1" w:styleId="ustustnpkodeksu">
    <w:name w:val="ustustnpkodeksu"/>
    <w:basedOn w:val="Normalny"/>
    <w:rsid w:val="00602904"/>
    <w:pPr>
      <w:widowControl/>
      <w:suppressAutoHyphens w:val="0"/>
      <w:spacing w:before="100" w:beforeAutospacing="1" w:after="100" w:afterAutospacing="1"/>
    </w:pPr>
    <w:rPr>
      <w:sz w:val="24"/>
      <w:szCs w:val="24"/>
      <w:lang w:eastAsia="pl-PL"/>
    </w:rPr>
  </w:style>
  <w:style w:type="paragraph" w:customStyle="1" w:styleId="pktpunkt">
    <w:name w:val="pktpunkt"/>
    <w:basedOn w:val="Normalny"/>
    <w:rsid w:val="00602904"/>
    <w:pPr>
      <w:widowControl/>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05613">
      <w:bodyDiv w:val="1"/>
      <w:marLeft w:val="0"/>
      <w:marRight w:val="0"/>
      <w:marTop w:val="0"/>
      <w:marBottom w:val="0"/>
      <w:divBdr>
        <w:top w:val="none" w:sz="0" w:space="0" w:color="auto"/>
        <w:left w:val="none" w:sz="0" w:space="0" w:color="auto"/>
        <w:bottom w:val="none" w:sz="0" w:space="0" w:color="auto"/>
        <w:right w:val="none" w:sz="0" w:space="0" w:color="auto"/>
      </w:divBdr>
    </w:div>
    <w:div w:id="2027436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asnik.eu/kontak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rasnik.eu"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4932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Sylwia Łukasik</cp:lastModifiedBy>
  <cp:revision>2</cp:revision>
  <cp:lastPrinted>2022-11-03T11:09:00Z</cp:lastPrinted>
  <dcterms:created xsi:type="dcterms:W3CDTF">2022-11-17T07:22:00Z</dcterms:created>
  <dcterms:modified xsi:type="dcterms:W3CDTF">2022-11-17T07:22:00Z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