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9BE1" w14:textId="3C8472EB" w:rsidR="00FB21F3" w:rsidRPr="00FB21F3" w:rsidRDefault="00FB21F3" w:rsidP="00FB21F3">
      <w:pPr>
        <w:spacing w:after="200" w:line="240" w:lineRule="auto"/>
        <w:ind w:left="284" w:firstLine="6"/>
        <w:rPr>
          <w:rFonts w:cstheme="minorHAnsi"/>
          <w:kern w:val="0"/>
          <w:sz w:val="20"/>
          <w:szCs w:val="20"/>
          <w14:ligatures w14:val="none"/>
        </w:rPr>
      </w:pPr>
      <w:r w:rsidRPr="00FB21F3">
        <w:rPr>
          <w:rFonts w:cstheme="minorHAnsi"/>
          <w:kern w:val="0"/>
          <w:sz w:val="20"/>
          <w:szCs w:val="20"/>
          <w14:ligatures w14:val="none"/>
        </w:rPr>
        <w:t xml:space="preserve">Załącznik nr 2 </w:t>
      </w:r>
      <w:r>
        <w:rPr>
          <w:rFonts w:cstheme="minorHAnsi"/>
          <w:kern w:val="0"/>
          <w:sz w:val="20"/>
          <w:szCs w:val="20"/>
          <w14:ligatures w14:val="none"/>
        </w:rPr>
        <w:br/>
      </w:r>
      <w:r w:rsidR="008532A5">
        <w:rPr>
          <w:rFonts w:cstheme="minorHAnsi"/>
          <w:sz w:val="20"/>
          <w:szCs w:val="20"/>
        </w:rPr>
        <w:t xml:space="preserve">do </w:t>
      </w:r>
      <w:r w:rsidRPr="00286528">
        <w:rPr>
          <w:rFonts w:cstheme="minorHAnsi"/>
          <w:sz w:val="20"/>
          <w:szCs w:val="20"/>
        </w:rPr>
        <w:t xml:space="preserve">Regulaminu współpracy Partnerów z Miastem Kraśnik </w:t>
      </w:r>
      <w:r w:rsidRPr="00286528">
        <w:rPr>
          <w:rFonts w:cstheme="minorHAnsi"/>
          <w:sz w:val="20"/>
          <w:szCs w:val="20"/>
        </w:rPr>
        <w:br/>
        <w:t>w ramach Programu „Zintegrowani – Karta Mieszkańca”</w:t>
      </w:r>
    </w:p>
    <w:p w14:paraId="593B8E2A" w14:textId="5908799B" w:rsidR="00FB21F3" w:rsidRPr="00FB21F3" w:rsidRDefault="00FB21F3" w:rsidP="00406F8A">
      <w:pPr>
        <w:pStyle w:val="Nagwek1"/>
        <w:spacing w:before="240" w:after="120" w:line="276" w:lineRule="auto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B21F3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Porozumienie w sprawie przystąpienie Partnera</w:t>
      </w:r>
      <w:r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 w:rsidRPr="00FB21F3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do Programu </w:t>
      </w:r>
      <w:r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„Zintegrowani - </w:t>
      </w:r>
      <w:r w:rsidRPr="00FB21F3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Kart</w:t>
      </w:r>
      <w:r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a</w:t>
      </w:r>
      <w:r w:rsidRPr="00FB21F3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 Mieszkańca</w:t>
      </w:r>
      <w:r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/>
          <w14:ligatures w14:val="none"/>
        </w:rPr>
        <w:t>”</w:t>
      </w:r>
    </w:p>
    <w:p w14:paraId="5CC9BD7E" w14:textId="6C96DC19" w:rsidR="00FB21F3" w:rsidRDefault="00FB21F3" w:rsidP="00FB21F3">
      <w:r>
        <w:t>zawarte w dniu</w:t>
      </w:r>
      <w:proofErr w:type="gramStart"/>
      <w:r>
        <w:t xml:space="preserve"> ….</w:t>
      </w:r>
      <w:proofErr w:type="gramEnd"/>
      <w:r>
        <w:t xml:space="preserve">.…..……… roku w </w:t>
      </w:r>
      <w:r w:rsidR="00406F8A">
        <w:t>Kraśniku</w:t>
      </w:r>
      <w:r>
        <w:t xml:space="preserve">, </w:t>
      </w:r>
      <w:r>
        <w:br/>
        <w:t xml:space="preserve">pomiędzy Miastem Kraśnik ……………………………………, </w:t>
      </w:r>
    </w:p>
    <w:p w14:paraId="42777B9E" w14:textId="1FE21D66" w:rsidR="00FB21F3" w:rsidRDefault="00FB21F3" w:rsidP="00FB21F3">
      <w:r>
        <w:t>zwaną dalej Miastem, reprezentowaną przez</w:t>
      </w:r>
    </w:p>
    <w:p w14:paraId="7CCE2500" w14:textId="1C086255" w:rsidR="00FB21F3" w:rsidRDefault="00FB21F3" w:rsidP="00FB21F3">
      <w:r>
        <w:t>Pana Krzysztofa Starucha – Burmistrza Miasta Kraśnik,</w:t>
      </w:r>
    </w:p>
    <w:p w14:paraId="0B6E7195" w14:textId="77777777" w:rsidR="00FB21F3" w:rsidRDefault="00FB21F3" w:rsidP="00FB21F3">
      <w:pPr>
        <w:tabs>
          <w:tab w:val="left" w:pos="851"/>
        </w:tabs>
      </w:pPr>
      <w:r>
        <w:t>a …………………………</w:t>
      </w:r>
      <w:proofErr w:type="gramStart"/>
      <w:r>
        <w:t>…….</w:t>
      </w:r>
      <w:proofErr w:type="gramEnd"/>
      <w:r>
        <w:t>. prowadzącą działalność gospodarczą pod nazwą ……………………………</w:t>
      </w:r>
      <w:proofErr w:type="gramStart"/>
      <w:r>
        <w:t>…….</w:t>
      </w:r>
      <w:proofErr w:type="gramEnd"/>
      <w:r>
        <w:t>,</w:t>
      </w:r>
    </w:p>
    <w:p w14:paraId="270808EB" w14:textId="77777777" w:rsidR="00FB21F3" w:rsidRDefault="00FB21F3" w:rsidP="00FB21F3">
      <w:r>
        <w:t xml:space="preserve">posiadającą NIP: ……………………. oraz </w:t>
      </w:r>
      <w:proofErr w:type="gramStart"/>
      <w:r>
        <w:t>REGON:,</w:t>
      </w:r>
      <w:proofErr w:type="gramEnd"/>
      <w:r>
        <w:t xml:space="preserve"> ul. ……………..., ……………………., zwanym/zwaną dalej</w:t>
      </w:r>
    </w:p>
    <w:p w14:paraId="7A4AE427" w14:textId="77777777" w:rsidR="00FB21F3" w:rsidRDefault="00FB21F3" w:rsidP="00FB21F3">
      <w:r>
        <w:t>„Partnerem”.</w:t>
      </w:r>
    </w:p>
    <w:p w14:paraId="261FA2A2" w14:textId="2BDF02A7" w:rsidR="00FB21F3" w:rsidRDefault="00FB21F3" w:rsidP="00FB21F3">
      <w:r>
        <w:t>zwan</w:t>
      </w:r>
      <w:r w:rsidR="00FE09E6">
        <w:t>ych</w:t>
      </w:r>
      <w:r>
        <w:t xml:space="preserve"> dalej wspólnie Stronami, a każde z osobna Stroną.</w:t>
      </w:r>
    </w:p>
    <w:p w14:paraId="4789337D" w14:textId="15E58049" w:rsidR="00FB21F3" w:rsidRDefault="00FB21F3" w:rsidP="00FB21F3">
      <w:r>
        <w:t xml:space="preserve">Na podstawie uchwały Nr </w:t>
      </w:r>
      <w:r w:rsidRPr="009051CA">
        <w:t xml:space="preserve">XXVI/192/2026 Rady Miasta Kraśnik z dnia 30 kwietnia 2026 r. </w:t>
      </w:r>
      <w:r>
        <w:t>w sprawie wprowadzenia Programu „Zintegrowani - Karta Mieszkańca”, mając na uwadze złożoną przez Partnera Deklarację przystąpienia do Programu „Zintegrowani - Karta Mieszkańca, Strony zawierają niniejsze Porozumienie.</w:t>
      </w:r>
    </w:p>
    <w:p w14:paraId="75892A7C" w14:textId="77777777" w:rsidR="00FB21F3" w:rsidRDefault="00FB21F3" w:rsidP="00FB21F3">
      <w:r>
        <w:t>§ 1.</w:t>
      </w:r>
    </w:p>
    <w:p w14:paraId="3CC95BCC" w14:textId="77777777" w:rsidR="00FB21F3" w:rsidRDefault="00FB21F3" w:rsidP="00FB21F3">
      <w:pPr>
        <w:pStyle w:val="Akapitzlist"/>
        <w:numPr>
          <w:ilvl w:val="0"/>
          <w:numId w:val="2"/>
        </w:numPr>
        <w:ind w:left="284"/>
      </w:pPr>
      <w:r>
        <w:t>Porozumienie zawierane jest w celu realizacji przez Strony Programu „Zintegrowani - Karta Mieszkańca”, zwanego dalej „Programem”.</w:t>
      </w:r>
    </w:p>
    <w:p w14:paraId="13D447B7" w14:textId="36550D9E" w:rsidR="00FB21F3" w:rsidRDefault="00FB21F3" w:rsidP="00FB21F3">
      <w:pPr>
        <w:pStyle w:val="Akapitzlist"/>
        <w:numPr>
          <w:ilvl w:val="0"/>
          <w:numId w:val="2"/>
        </w:numPr>
        <w:ind w:left="284"/>
      </w:pPr>
      <w:r>
        <w:t xml:space="preserve">Partner oświadcza, iż znana jest mu treść Uchwały Nr </w:t>
      </w:r>
      <w:r w:rsidRPr="009051CA">
        <w:t xml:space="preserve">XXVI/192/2026 Rady Miasta Kraśnik z dnia 30 kwietnia 2026 r. </w:t>
      </w:r>
      <w:r>
        <w:t xml:space="preserve">w sprawie wprowadzenia Programu „Zintegrowani - Karta Mieszkańca” oraz treść Regulaminu współpracy Partnerów z Miastem Kraśnik </w:t>
      </w:r>
      <w:r>
        <w:br/>
        <w:t xml:space="preserve">w ramach Programu „Zintegrowani – Karta Mieszkańca” wprowadzonego Zarządzeniem Burmistrza Miasta Kraśnik Nr ……/2026 z dnia ………………………. r. </w:t>
      </w:r>
      <w:r>
        <w:br/>
        <w:t>i w pełni je akceptuje.</w:t>
      </w:r>
    </w:p>
    <w:p w14:paraId="51CFFFEF" w14:textId="77777777" w:rsidR="00FB21F3" w:rsidRDefault="00FB21F3" w:rsidP="00FB21F3">
      <w:r>
        <w:t>§ 2.</w:t>
      </w:r>
    </w:p>
    <w:p w14:paraId="4FD497E6" w14:textId="4B1646CA" w:rsidR="00FB21F3" w:rsidRDefault="00FB21F3" w:rsidP="00FB21F3">
      <w:r>
        <w:t xml:space="preserve">W ramach Porozumienia Miasto zobowiązuje się do umieszczenia </w:t>
      </w:r>
      <w:r w:rsidR="00894FEB">
        <w:t>m</w:t>
      </w:r>
      <w:r>
        <w:t xml:space="preserve">ateriałów reklamowych w postaci nazwy firmy Partnera, danych teleadresowych, znaku towarowego, informacji o miejscu świadczenia usług oraz </w:t>
      </w:r>
      <w:r w:rsidR="00FE09E6">
        <w:t xml:space="preserve">formie </w:t>
      </w:r>
      <w:r w:rsidR="008532A5">
        <w:t xml:space="preserve">ulg </w:t>
      </w:r>
      <w:r w:rsidR="00FE09E6">
        <w:t xml:space="preserve">i </w:t>
      </w:r>
      <w:r>
        <w:t>wysokości oferowanych zniżek przysługujących na usługi świadczone przez Partnera dla osób posiadających „Zintegrowani - Kartę Mieszkańca” lub na towary oferowane przez Partnera</w:t>
      </w:r>
      <w:r w:rsidR="00894FEB">
        <w:t>,</w:t>
      </w:r>
      <w:r>
        <w:t xml:space="preserve"> na stronie internetowej Miasta Kraśnik.</w:t>
      </w:r>
    </w:p>
    <w:p w14:paraId="29D42B6C" w14:textId="77777777" w:rsidR="00FB21F3" w:rsidRDefault="00FB21F3" w:rsidP="00FB21F3">
      <w:r>
        <w:lastRenderedPageBreak/>
        <w:t>§ 3.</w:t>
      </w:r>
    </w:p>
    <w:p w14:paraId="055E405D" w14:textId="37832E54" w:rsidR="00FB21F3" w:rsidRDefault="00FB21F3" w:rsidP="00893512">
      <w:pPr>
        <w:pStyle w:val="Akapitzlist"/>
        <w:numPr>
          <w:ilvl w:val="0"/>
          <w:numId w:val="4"/>
        </w:numPr>
        <w:ind w:left="284"/>
      </w:pPr>
      <w:r>
        <w:t xml:space="preserve">Zgodnie z art. 163 ust. 1 ustawy Prawo własności przemysłowej (Dz. U. z 2023 r., poz. 1170), Partner udziela Gminie </w:t>
      </w:r>
      <w:r w:rsidR="00894FEB">
        <w:t xml:space="preserve">na czas określony obowiązywania Porozumienia </w:t>
      </w:r>
      <w:r>
        <w:t xml:space="preserve">niewyłącznej, </w:t>
      </w:r>
      <w:r w:rsidR="00893512">
        <w:t>niepodlegającej</w:t>
      </w:r>
      <w:r>
        <w:t xml:space="preserve"> sublicencji, nieograniczonej terytorialnie licencji na używania swojego graficznego znaku towarowego (logo), dalej Logo, jeśli go posiada</w:t>
      </w:r>
      <w:r w:rsidR="00894FEB">
        <w:t>,</w:t>
      </w:r>
      <w:r>
        <w:t xml:space="preserve"> na następujących polach eksploatacji:</w:t>
      </w:r>
    </w:p>
    <w:p w14:paraId="0BD7D4BA" w14:textId="79EE6CF8" w:rsidR="00FB21F3" w:rsidRDefault="00FB21F3" w:rsidP="00893512">
      <w:pPr>
        <w:pStyle w:val="Akapitzlist"/>
        <w:numPr>
          <w:ilvl w:val="0"/>
          <w:numId w:val="5"/>
        </w:numPr>
      </w:pPr>
      <w:r>
        <w:t>zwielokrotnienia Logo techniką cyfrową (digitalizacja),</w:t>
      </w:r>
    </w:p>
    <w:p w14:paraId="7208AC19" w14:textId="36734809" w:rsidR="00FB21F3" w:rsidRDefault="00FB21F3" w:rsidP="00893512">
      <w:pPr>
        <w:pStyle w:val="Akapitzlist"/>
        <w:numPr>
          <w:ilvl w:val="0"/>
          <w:numId w:val="5"/>
        </w:numPr>
      </w:pPr>
      <w:r>
        <w:t>wprowadzanie Logo, jak i jego części do pamięci komputera,</w:t>
      </w:r>
    </w:p>
    <w:p w14:paraId="740477AE" w14:textId="131D366A" w:rsidR="00FB21F3" w:rsidRDefault="00FB21F3" w:rsidP="00893512">
      <w:pPr>
        <w:pStyle w:val="Akapitzlist"/>
        <w:numPr>
          <w:ilvl w:val="0"/>
          <w:numId w:val="5"/>
        </w:numPr>
      </w:pPr>
      <w:r>
        <w:t>rozpowszechnianie Logo online poprzez udostępnienie na swojej stronie internetowej dla wszystkich i bez ograniczeń,</w:t>
      </w:r>
    </w:p>
    <w:p w14:paraId="6A704412" w14:textId="4A130CAA" w:rsidR="00FB21F3" w:rsidRDefault="00FB21F3" w:rsidP="00893512">
      <w:pPr>
        <w:pStyle w:val="Akapitzlist"/>
        <w:numPr>
          <w:ilvl w:val="0"/>
          <w:numId w:val="5"/>
        </w:numPr>
      </w:pPr>
      <w:r>
        <w:t>używanie Logo w materiałach informacyjnych i promocyjnych.</w:t>
      </w:r>
    </w:p>
    <w:p w14:paraId="730A2B0F" w14:textId="6CB213B4" w:rsidR="00FB21F3" w:rsidRDefault="00FB21F3" w:rsidP="00893512">
      <w:pPr>
        <w:pStyle w:val="Akapitzlist"/>
        <w:numPr>
          <w:ilvl w:val="0"/>
          <w:numId w:val="4"/>
        </w:numPr>
        <w:ind w:left="284"/>
      </w:pPr>
      <w:r>
        <w:t xml:space="preserve">Przekazanie Logo </w:t>
      </w:r>
      <w:r w:rsidR="00FE09E6">
        <w:t>Miasto</w:t>
      </w:r>
      <w:r>
        <w:t xml:space="preserve"> następuje z chwilą wysłania przez Partnera Logo do </w:t>
      </w:r>
      <w:r w:rsidR="00FE09E6">
        <w:t>Miasta</w:t>
      </w:r>
      <w:r>
        <w:t xml:space="preserve"> na e-mail wraz</w:t>
      </w:r>
      <w:r w:rsidR="00893512">
        <w:t xml:space="preserve"> </w:t>
      </w:r>
      <w:r>
        <w:t>z innymi materiałami reklamowymi.</w:t>
      </w:r>
    </w:p>
    <w:p w14:paraId="167A0B4B" w14:textId="30727BAE" w:rsidR="00FB21F3" w:rsidRDefault="00FB21F3" w:rsidP="00893512">
      <w:pPr>
        <w:pStyle w:val="Akapitzlist"/>
        <w:numPr>
          <w:ilvl w:val="0"/>
          <w:numId w:val="4"/>
        </w:numPr>
        <w:ind w:left="284"/>
      </w:pPr>
      <w:r>
        <w:t>Partner oświadcza, że jest podmiotem uprawnionym do udzielenia licencji mającej za przedmiot</w:t>
      </w:r>
      <w:r w:rsidR="00893512">
        <w:t xml:space="preserve"> </w:t>
      </w:r>
      <w:r>
        <w:t>Logo oraz nie są mu znane okoliczności, na skutek których udzielenie niniejszej licencji naruszałoby</w:t>
      </w:r>
      <w:r w:rsidR="00893512">
        <w:t xml:space="preserve"> </w:t>
      </w:r>
      <w:r>
        <w:t>prawa osób trzecich.</w:t>
      </w:r>
    </w:p>
    <w:p w14:paraId="630FE814" w14:textId="77777777" w:rsidR="00FB21F3" w:rsidRDefault="00FB21F3" w:rsidP="00FB21F3">
      <w:r>
        <w:t>§ 4.</w:t>
      </w:r>
    </w:p>
    <w:p w14:paraId="29D87D9C" w14:textId="30057EE3" w:rsidR="00FB21F3" w:rsidRDefault="00FB21F3" w:rsidP="00FB21F3">
      <w:pPr>
        <w:pStyle w:val="Akapitzlist"/>
        <w:numPr>
          <w:ilvl w:val="0"/>
          <w:numId w:val="7"/>
        </w:numPr>
        <w:ind w:left="284"/>
      </w:pPr>
      <w:r>
        <w:t xml:space="preserve">Partner zobowiązuje się do udzielenia posiadaczom </w:t>
      </w:r>
      <w:r w:rsidR="008532A5">
        <w:t xml:space="preserve">karty </w:t>
      </w:r>
      <w:r>
        <w:t>„</w:t>
      </w:r>
      <w:r w:rsidR="00893512">
        <w:t xml:space="preserve">Zintegrowani - </w:t>
      </w:r>
      <w:r>
        <w:t>Kart</w:t>
      </w:r>
      <w:r w:rsidR="008532A5">
        <w:t>a</w:t>
      </w:r>
      <w:r>
        <w:t xml:space="preserve"> Mieszkańca” ulg i zniżek</w:t>
      </w:r>
      <w:r w:rsidR="00893512">
        <w:t xml:space="preserve"> </w:t>
      </w:r>
      <w:r>
        <w:t>zgodnie z Deklaracją</w:t>
      </w:r>
      <w:r w:rsidR="008532A5">
        <w:t>, której wzór</w:t>
      </w:r>
      <w:r>
        <w:t xml:space="preserve"> stanowi Załącznik Nr 1 do Regulaminu współpracy Partnerów z </w:t>
      </w:r>
      <w:r w:rsidR="00893512">
        <w:t>Miastem Kraśnik</w:t>
      </w:r>
      <w:r w:rsidR="00FE09E6">
        <w:t>.</w:t>
      </w:r>
    </w:p>
    <w:p w14:paraId="5CDC3CD4" w14:textId="4A9A4551" w:rsidR="001C709F" w:rsidRDefault="004D20EC" w:rsidP="00FB21F3">
      <w:pPr>
        <w:pStyle w:val="Akapitzlist"/>
        <w:numPr>
          <w:ilvl w:val="0"/>
          <w:numId w:val="7"/>
        </w:numPr>
        <w:ind w:left="284"/>
      </w:pPr>
      <w:r w:rsidRPr="004D20EC">
        <w:t xml:space="preserve">Deklaracja, o której mowa w ust. 1, może podlegać aktualizacji, w szczególności </w:t>
      </w:r>
      <w:r>
        <w:br/>
      </w:r>
      <w:r w:rsidRPr="004D20EC">
        <w:t>w zakresie rodzaju, wysokości lub warunków udzielanych ulg i zniżek, po uprzednim uzgodnieniu zmian z Miastem Kraśnik.</w:t>
      </w:r>
    </w:p>
    <w:p w14:paraId="456E80B5" w14:textId="6036CA9D" w:rsidR="00FB21F3" w:rsidRDefault="00FB21F3" w:rsidP="00FB21F3">
      <w:pPr>
        <w:pStyle w:val="Akapitzlist"/>
        <w:numPr>
          <w:ilvl w:val="0"/>
          <w:numId w:val="7"/>
        </w:numPr>
        <w:ind w:left="284"/>
      </w:pPr>
      <w:r>
        <w:t xml:space="preserve">Partner zobowiązuje się do realizacji usług objętych </w:t>
      </w:r>
      <w:r w:rsidR="00FE09E6">
        <w:t xml:space="preserve">ulgą </w:t>
      </w:r>
      <w:r>
        <w:t xml:space="preserve">lub sprzedaży towarów objętych </w:t>
      </w:r>
      <w:r w:rsidR="00FE09E6">
        <w:t>ulgą</w:t>
      </w:r>
      <w:r>
        <w:t xml:space="preserve"> z</w:t>
      </w:r>
      <w:r w:rsidR="00893512">
        <w:t xml:space="preserve"> </w:t>
      </w:r>
      <w:r>
        <w:t>poszanowaniem zasad rzetelności oraz według najwyższych standardów jakości.</w:t>
      </w:r>
    </w:p>
    <w:p w14:paraId="6D4EBD30" w14:textId="58D8D3FB" w:rsidR="00FB21F3" w:rsidRDefault="00FB21F3" w:rsidP="00FB21F3">
      <w:pPr>
        <w:pStyle w:val="Akapitzlist"/>
        <w:numPr>
          <w:ilvl w:val="0"/>
          <w:numId w:val="7"/>
        </w:numPr>
        <w:ind w:left="284"/>
      </w:pPr>
      <w:r>
        <w:t xml:space="preserve">Partner zobowiązuje się </w:t>
      </w:r>
      <w:r w:rsidR="00FE09E6">
        <w:t xml:space="preserve">do </w:t>
      </w:r>
      <w:r>
        <w:t>zamieszczenia na swojej stronie internetowej, jeśli ją posiada, informacji</w:t>
      </w:r>
      <w:r w:rsidR="00893512">
        <w:t xml:space="preserve"> </w:t>
      </w:r>
      <w:r>
        <w:t xml:space="preserve">uzgodnionych z </w:t>
      </w:r>
      <w:r w:rsidR="00893512">
        <w:t>Miastem</w:t>
      </w:r>
      <w:r>
        <w:t xml:space="preserve"> dotyczących realizacji Programu oraz linku do strony internetowej </w:t>
      </w:r>
      <w:r w:rsidR="00893512">
        <w:t>Miasta Kraśnik</w:t>
      </w:r>
      <w:r>
        <w:t>.</w:t>
      </w:r>
    </w:p>
    <w:p w14:paraId="00BCD1E1" w14:textId="77777777" w:rsidR="00FB21F3" w:rsidRDefault="00FB21F3" w:rsidP="00FB21F3">
      <w:r>
        <w:t>§ 5.</w:t>
      </w:r>
    </w:p>
    <w:p w14:paraId="66CC51EB" w14:textId="53407463" w:rsidR="00FB21F3" w:rsidRDefault="00FB21F3" w:rsidP="00893512">
      <w:pPr>
        <w:pStyle w:val="Akapitzlist"/>
        <w:numPr>
          <w:ilvl w:val="0"/>
          <w:numId w:val="8"/>
        </w:numPr>
        <w:ind w:left="284"/>
      </w:pPr>
      <w:r>
        <w:t>Koszty związane z zawarciem i realizacją Porozumienia każda ze Stron ponosi we własnym zakresie.</w:t>
      </w:r>
    </w:p>
    <w:p w14:paraId="1E54B7B5" w14:textId="5FDC5133" w:rsidR="00FB21F3" w:rsidRDefault="00FB21F3" w:rsidP="00893512">
      <w:pPr>
        <w:pStyle w:val="Akapitzlist"/>
        <w:numPr>
          <w:ilvl w:val="0"/>
          <w:numId w:val="8"/>
        </w:numPr>
        <w:ind w:left="284"/>
      </w:pPr>
      <w:r>
        <w:t xml:space="preserve">Koszty związane z przygotowaniem i realizacją </w:t>
      </w:r>
      <w:r w:rsidR="00FE09E6">
        <w:t>ulg</w:t>
      </w:r>
      <w:r>
        <w:t xml:space="preserve"> zadeklarowanych przez Partnera nie są</w:t>
      </w:r>
      <w:r w:rsidR="00893512">
        <w:t xml:space="preserve"> </w:t>
      </w:r>
      <w:r>
        <w:t xml:space="preserve">finansowane przez </w:t>
      </w:r>
      <w:r w:rsidR="00893512">
        <w:t>Miasto.</w:t>
      </w:r>
    </w:p>
    <w:p w14:paraId="331867DB" w14:textId="77777777" w:rsidR="00FB21F3" w:rsidRDefault="00FB21F3" w:rsidP="00FB21F3">
      <w:r>
        <w:t>§ 6.</w:t>
      </w:r>
    </w:p>
    <w:p w14:paraId="3CC1FECE" w14:textId="4EEC3F17" w:rsidR="00FB21F3" w:rsidRDefault="00FB21F3" w:rsidP="00893512">
      <w:pPr>
        <w:pStyle w:val="Akapitzlist"/>
        <w:numPr>
          <w:ilvl w:val="0"/>
          <w:numId w:val="9"/>
        </w:numPr>
        <w:tabs>
          <w:tab w:val="left" w:pos="284"/>
        </w:tabs>
        <w:ind w:left="284"/>
      </w:pPr>
      <w:r>
        <w:t>Niniejsze Porozumienie zawiera się na czas nieokreślony, licząc od dnia jego podpisania przez obie</w:t>
      </w:r>
      <w:r w:rsidR="00893512">
        <w:t xml:space="preserve"> </w:t>
      </w:r>
      <w:r>
        <w:t>Strony.</w:t>
      </w:r>
    </w:p>
    <w:p w14:paraId="6665A20F" w14:textId="41880CCA" w:rsidR="00FB21F3" w:rsidRDefault="00FB21F3" w:rsidP="00FB21F3">
      <w:pPr>
        <w:pStyle w:val="Akapitzlist"/>
        <w:numPr>
          <w:ilvl w:val="0"/>
          <w:numId w:val="9"/>
        </w:numPr>
        <w:ind w:left="284"/>
      </w:pPr>
      <w:r>
        <w:lastRenderedPageBreak/>
        <w:t>Każda ze stron może odstąpić od realizacji Porozumienia z zachowaniem miesięcznego okresu</w:t>
      </w:r>
      <w:r w:rsidR="00893512">
        <w:t xml:space="preserve"> </w:t>
      </w:r>
      <w:r>
        <w:t>wypowiedzenia. Odstąpienie wymaga formy pisemnej pod rygorem nieważności.</w:t>
      </w:r>
    </w:p>
    <w:p w14:paraId="50CA3AD6" w14:textId="131A2F77" w:rsidR="00FB21F3" w:rsidRDefault="00893512" w:rsidP="00FB21F3">
      <w:pPr>
        <w:pStyle w:val="Akapitzlist"/>
        <w:numPr>
          <w:ilvl w:val="0"/>
          <w:numId w:val="9"/>
        </w:numPr>
        <w:ind w:left="284"/>
      </w:pPr>
      <w:r>
        <w:t>Miasto</w:t>
      </w:r>
      <w:r w:rsidR="00FB21F3">
        <w:t xml:space="preserve"> ma prawo do rozwiązania niniejszego Porozumienia bez okresu wypowiedzenia w przypadku</w:t>
      </w:r>
      <w:r>
        <w:t xml:space="preserve"> </w:t>
      </w:r>
      <w:r w:rsidR="00FB21F3">
        <w:t>naruszania przez Partnera postanowień niniejszego Porozumienia, w szczególności w przypadku nie</w:t>
      </w:r>
      <w:r>
        <w:t xml:space="preserve"> </w:t>
      </w:r>
      <w:r w:rsidR="00FB21F3">
        <w:t xml:space="preserve">udzielania przez Partnera </w:t>
      </w:r>
      <w:r w:rsidR="00FE09E6">
        <w:t>ulg</w:t>
      </w:r>
      <w:r w:rsidR="00FB21F3">
        <w:t xml:space="preserve"> dla posiadaczy </w:t>
      </w:r>
      <w:r w:rsidR="008532A5">
        <w:t xml:space="preserve">karty </w:t>
      </w:r>
      <w:r>
        <w:t xml:space="preserve">„Zintegrowani - </w:t>
      </w:r>
      <w:r w:rsidR="00FB21F3">
        <w:t>Kart</w:t>
      </w:r>
      <w:r w:rsidR="008532A5">
        <w:t>a</w:t>
      </w:r>
      <w:r w:rsidR="00FB21F3">
        <w:t xml:space="preserve"> Mieszkańca</w:t>
      </w:r>
      <w:r>
        <w:t>”</w:t>
      </w:r>
      <w:r w:rsidR="00FB21F3">
        <w:t>.</w:t>
      </w:r>
    </w:p>
    <w:p w14:paraId="79400EA9" w14:textId="77777777" w:rsidR="00FB21F3" w:rsidRDefault="00FB21F3" w:rsidP="00FB21F3">
      <w:r>
        <w:t>§ 7.</w:t>
      </w:r>
    </w:p>
    <w:p w14:paraId="297F7151" w14:textId="77777777" w:rsidR="00FB21F3" w:rsidRDefault="00FB21F3" w:rsidP="00FB21F3">
      <w:r>
        <w:t>Osobami do kontaktu w sprawach związanych z Porozumieniem są:</w:t>
      </w:r>
    </w:p>
    <w:p w14:paraId="192AF716" w14:textId="0D2DB37D" w:rsidR="00FB21F3" w:rsidRDefault="00FB21F3" w:rsidP="00893512">
      <w:pPr>
        <w:pStyle w:val="Akapitzlist"/>
        <w:numPr>
          <w:ilvl w:val="0"/>
          <w:numId w:val="10"/>
        </w:numPr>
      </w:pPr>
      <w:r>
        <w:t xml:space="preserve">ze strony </w:t>
      </w:r>
      <w:r w:rsidR="00893512">
        <w:t>Miasta</w:t>
      </w:r>
      <w:r>
        <w:t>: …………</w:t>
      </w:r>
      <w:proofErr w:type="gramStart"/>
      <w:r>
        <w:t>…….</w:t>
      </w:r>
      <w:proofErr w:type="gramEnd"/>
      <w:r>
        <w:t>.…………… tel. …………</w:t>
      </w:r>
      <w:proofErr w:type="gramStart"/>
      <w:r>
        <w:t>…….</w:t>
      </w:r>
      <w:proofErr w:type="gramEnd"/>
      <w:r>
        <w:t>.…………… mail …………………</w:t>
      </w:r>
      <w:proofErr w:type="gramStart"/>
      <w:r>
        <w:t>…….</w:t>
      </w:r>
      <w:proofErr w:type="gramEnd"/>
      <w:r>
        <w:t>.………..</w:t>
      </w:r>
    </w:p>
    <w:p w14:paraId="2055C57C" w14:textId="77777777" w:rsidR="00FB21F3" w:rsidRDefault="00FB21F3" w:rsidP="00893512">
      <w:pPr>
        <w:pStyle w:val="Akapitzlist"/>
        <w:numPr>
          <w:ilvl w:val="0"/>
          <w:numId w:val="10"/>
        </w:numPr>
      </w:pPr>
      <w:r>
        <w:t>ze strony Partnera: ............................. tel. ................................ mail......................................</w:t>
      </w:r>
    </w:p>
    <w:p w14:paraId="1585EC42" w14:textId="77777777" w:rsidR="00FB21F3" w:rsidRDefault="00FB21F3" w:rsidP="00FB21F3">
      <w:r>
        <w:t>§ 8.</w:t>
      </w:r>
    </w:p>
    <w:p w14:paraId="4DC55B05" w14:textId="77777777" w:rsidR="00FB21F3" w:rsidRDefault="00FB21F3" w:rsidP="00FB21F3">
      <w:r>
        <w:t>Wszelkie zmiany Porozumienia wymagają formy pisemnej pod rygorem nieważności.</w:t>
      </w:r>
    </w:p>
    <w:p w14:paraId="2741ADC1" w14:textId="77777777" w:rsidR="00FB21F3" w:rsidRDefault="00FB21F3" w:rsidP="00FB21F3">
      <w:r>
        <w:t>§ 9.</w:t>
      </w:r>
    </w:p>
    <w:p w14:paraId="09F22159" w14:textId="418F074D" w:rsidR="00FB21F3" w:rsidRDefault="00FB21F3" w:rsidP="00FB21F3">
      <w:r>
        <w:t>Porozumienie zostało sporządzone w dwóch jednobrzmiących egzemplarzach, po jednym dla każdej</w:t>
      </w:r>
      <w:r w:rsidR="00893512">
        <w:t xml:space="preserve"> </w:t>
      </w:r>
      <w:r>
        <w:t>Strony.</w:t>
      </w:r>
    </w:p>
    <w:p w14:paraId="04DEC8E0" w14:textId="77777777" w:rsidR="00893512" w:rsidRDefault="00893512" w:rsidP="00FB21F3"/>
    <w:p w14:paraId="605919D4" w14:textId="77777777" w:rsidR="00893512" w:rsidRDefault="00893512" w:rsidP="00FB21F3"/>
    <w:p w14:paraId="5E95B7B0" w14:textId="2D3B2A14" w:rsidR="00893512" w:rsidRDefault="00FB21F3" w:rsidP="00FB21F3">
      <w:r>
        <w:t xml:space="preserve">W </w:t>
      </w:r>
      <w:r w:rsidR="00893512">
        <w:t>imieniu</w:t>
      </w:r>
      <w:r>
        <w:t xml:space="preserve"> </w:t>
      </w:r>
      <w:r w:rsidR="00893512">
        <w:t>Miasta</w:t>
      </w:r>
      <w:r>
        <w:t xml:space="preserve">: </w:t>
      </w:r>
    </w:p>
    <w:p w14:paraId="202620DB" w14:textId="77777777" w:rsidR="00893512" w:rsidRDefault="00893512" w:rsidP="00FB21F3"/>
    <w:p w14:paraId="005A76A5" w14:textId="7D553159" w:rsidR="00893512" w:rsidRDefault="00893512" w:rsidP="00FB21F3">
      <w:r>
        <w:t>…………………...…………</w:t>
      </w:r>
    </w:p>
    <w:p w14:paraId="1DA6B4F7" w14:textId="77777777" w:rsidR="00893512" w:rsidRDefault="00893512" w:rsidP="00FB21F3"/>
    <w:p w14:paraId="28F614AC" w14:textId="3B0975C8" w:rsidR="00FB21F3" w:rsidRDefault="00893512" w:rsidP="00FB21F3">
      <w:r>
        <w:t>Partner</w:t>
      </w:r>
      <w:r w:rsidR="00FB21F3">
        <w:t>:</w:t>
      </w:r>
    </w:p>
    <w:p w14:paraId="394A87B9" w14:textId="77777777" w:rsidR="00893512" w:rsidRDefault="00893512" w:rsidP="00FB21F3"/>
    <w:p w14:paraId="3F0A5A89" w14:textId="6F968ABC" w:rsidR="00FB21F3" w:rsidRDefault="00FB21F3" w:rsidP="00FB21F3">
      <w:r>
        <w:t>…………………...…………</w:t>
      </w:r>
    </w:p>
    <w:sectPr w:rsidR="00FB21F3" w:rsidSect="008A1D98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BA8E" w14:textId="77777777" w:rsidR="00CC4C09" w:rsidRDefault="00CC4C09" w:rsidP="008A1D98">
      <w:pPr>
        <w:spacing w:after="0" w:line="240" w:lineRule="auto"/>
      </w:pPr>
      <w:r>
        <w:separator/>
      </w:r>
    </w:p>
  </w:endnote>
  <w:endnote w:type="continuationSeparator" w:id="0">
    <w:p w14:paraId="3B1ED960" w14:textId="77777777" w:rsidR="00CC4C09" w:rsidRDefault="00CC4C09" w:rsidP="008A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170943"/>
      <w:docPartObj>
        <w:docPartGallery w:val="Page Numbers (Bottom of Page)"/>
        <w:docPartUnique/>
      </w:docPartObj>
    </w:sdtPr>
    <w:sdtContent>
      <w:p w14:paraId="39B7C2F0" w14:textId="4D8BEBB0" w:rsidR="00406F8A" w:rsidRDefault="00406F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7052E" w14:textId="77777777" w:rsidR="00406F8A" w:rsidRDefault="00406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C91D" w14:textId="77777777" w:rsidR="00CC4C09" w:rsidRDefault="00CC4C09" w:rsidP="008A1D98">
      <w:pPr>
        <w:spacing w:after="0" w:line="240" w:lineRule="auto"/>
      </w:pPr>
      <w:r>
        <w:separator/>
      </w:r>
    </w:p>
  </w:footnote>
  <w:footnote w:type="continuationSeparator" w:id="0">
    <w:p w14:paraId="5E17A7BB" w14:textId="77777777" w:rsidR="00CC4C09" w:rsidRDefault="00CC4C09" w:rsidP="008A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92B7" w14:textId="366F069C" w:rsidR="008A1D98" w:rsidRDefault="008A1D98">
    <w:pPr>
      <w:pStyle w:val="Nagwek"/>
    </w:pPr>
    <w:r>
      <w:rPr>
        <w:noProof/>
      </w:rPr>
      <w:drawing>
        <wp:inline distT="0" distB="0" distL="0" distR="0" wp14:anchorId="5C5D5148" wp14:editId="67367F4D">
          <wp:extent cx="5760720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84059"/>
    <w:multiLevelType w:val="hybridMultilevel"/>
    <w:tmpl w:val="9FFE76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4265"/>
    <w:multiLevelType w:val="hybridMultilevel"/>
    <w:tmpl w:val="9FFE7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7B05"/>
    <w:multiLevelType w:val="hybridMultilevel"/>
    <w:tmpl w:val="9B942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56651"/>
    <w:multiLevelType w:val="hybridMultilevel"/>
    <w:tmpl w:val="CEF05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3177"/>
    <w:multiLevelType w:val="hybridMultilevel"/>
    <w:tmpl w:val="9B942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3537B"/>
    <w:multiLevelType w:val="hybridMultilevel"/>
    <w:tmpl w:val="9B94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0538"/>
    <w:multiLevelType w:val="hybridMultilevel"/>
    <w:tmpl w:val="9B942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6604"/>
    <w:multiLevelType w:val="hybridMultilevel"/>
    <w:tmpl w:val="E898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438CB"/>
    <w:multiLevelType w:val="hybridMultilevel"/>
    <w:tmpl w:val="9B942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902"/>
    <w:multiLevelType w:val="hybridMultilevel"/>
    <w:tmpl w:val="9B942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050238">
    <w:abstractNumId w:val="7"/>
  </w:num>
  <w:num w:numId="2" w16cid:durableId="1583639631">
    <w:abstractNumId w:val="5"/>
  </w:num>
  <w:num w:numId="3" w16cid:durableId="364983046">
    <w:abstractNumId w:val="8"/>
  </w:num>
  <w:num w:numId="4" w16cid:durableId="1451974259">
    <w:abstractNumId w:val="6"/>
  </w:num>
  <w:num w:numId="5" w16cid:durableId="1308825178">
    <w:abstractNumId w:val="1"/>
  </w:num>
  <w:num w:numId="6" w16cid:durableId="828133904">
    <w:abstractNumId w:val="3"/>
  </w:num>
  <w:num w:numId="7" w16cid:durableId="1708600721">
    <w:abstractNumId w:val="4"/>
  </w:num>
  <w:num w:numId="8" w16cid:durableId="587539028">
    <w:abstractNumId w:val="9"/>
  </w:num>
  <w:num w:numId="9" w16cid:durableId="1233538944">
    <w:abstractNumId w:val="2"/>
  </w:num>
  <w:num w:numId="10" w16cid:durableId="149707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F3"/>
    <w:rsid w:val="0002023C"/>
    <w:rsid w:val="001B6A91"/>
    <w:rsid w:val="001C709F"/>
    <w:rsid w:val="00227EEB"/>
    <w:rsid w:val="002F6C23"/>
    <w:rsid w:val="00406F8A"/>
    <w:rsid w:val="00440C63"/>
    <w:rsid w:val="004D20EC"/>
    <w:rsid w:val="007B5E8C"/>
    <w:rsid w:val="007E6DF2"/>
    <w:rsid w:val="00806C7F"/>
    <w:rsid w:val="008532A5"/>
    <w:rsid w:val="00893512"/>
    <w:rsid w:val="00894FEB"/>
    <w:rsid w:val="008A1D98"/>
    <w:rsid w:val="00CC4C09"/>
    <w:rsid w:val="00FB21F3"/>
    <w:rsid w:val="00FE09E6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45E5"/>
  <w15:chartTrackingRefBased/>
  <w15:docId w15:val="{8B93E2F4-CC94-4857-BC82-DF5217EF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98"/>
  </w:style>
  <w:style w:type="paragraph" w:styleId="Stopka">
    <w:name w:val="footer"/>
    <w:basedOn w:val="Normalny"/>
    <w:link w:val="StopkaZnak"/>
    <w:uiPriority w:val="99"/>
    <w:unhideWhenUsed/>
    <w:rsid w:val="008A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KoZik</dc:creator>
  <cp:keywords/>
  <dc:description/>
  <cp:lastModifiedBy>IzAbela KoZik</cp:lastModifiedBy>
  <cp:revision>4</cp:revision>
  <dcterms:created xsi:type="dcterms:W3CDTF">2026-05-12T10:46:00Z</dcterms:created>
  <dcterms:modified xsi:type="dcterms:W3CDTF">2026-05-13T09:19:00Z</dcterms:modified>
</cp:coreProperties>
</file>