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69"/>
        <w:gridCol w:w="3471"/>
        <w:gridCol w:w="1903"/>
        <w:gridCol w:w="4490"/>
        <w:gridCol w:w="4666"/>
      </w:tblGrid>
      <w:tr w:rsidR="00F470EA" w:rsidRPr="0082261A" w14:paraId="72BDBAA5" w14:textId="77777777" w:rsidTr="00F470EA">
        <w:trPr>
          <w:trHeight w:val="1567"/>
        </w:trPr>
        <w:tc>
          <w:tcPr>
            <w:tcW w:w="220" w:type="pct"/>
            <w:shd w:val="clear" w:color="auto" w:fill="9CC2E5" w:themeFill="accent5" w:themeFillTint="99"/>
            <w:vAlign w:val="center"/>
          </w:tcPr>
          <w:p w14:paraId="19363DD0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Lp.</w:t>
            </w:r>
          </w:p>
        </w:tc>
        <w:tc>
          <w:tcPr>
            <w:tcW w:w="1142" w:type="pct"/>
            <w:shd w:val="clear" w:color="auto" w:fill="9CC2E5" w:themeFill="accent5" w:themeFillTint="99"/>
            <w:vAlign w:val="center"/>
          </w:tcPr>
          <w:p w14:paraId="5766916A" w14:textId="06F58292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 xml:space="preserve">Część dokumentu, do którego odnosi się uwaga (np. tytuł rozdziału, podrozdziału, </w:t>
            </w:r>
            <w:r w:rsidR="0074787C" w:rsidRPr="00F94E66">
              <w:rPr>
                <w:rFonts w:cstheme="minorHAnsi"/>
                <w:b/>
              </w:rPr>
              <w:br/>
            </w:r>
            <w:r w:rsidRPr="00F94E66">
              <w:rPr>
                <w:rFonts w:cstheme="minorHAnsi"/>
                <w:b/>
              </w:rPr>
              <w:t>nr i tytuł załącznika)</w:t>
            </w:r>
          </w:p>
        </w:tc>
        <w:tc>
          <w:tcPr>
            <w:tcW w:w="626" w:type="pct"/>
            <w:shd w:val="clear" w:color="auto" w:fill="9CC2E5" w:themeFill="accent5" w:themeFillTint="99"/>
            <w:vAlign w:val="center"/>
          </w:tcPr>
          <w:p w14:paraId="14E57A0F" w14:textId="139ED69C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 xml:space="preserve">Nr strony </w:t>
            </w:r>
            <w:r w:rsidR="0074787C" w:rsidRPr="00F94E66">
              <w:rPr>
                <w:rFonts w:cstheme="minorHAnsi"/>
                <w:b/>
              </w:rPr>
              <w:br/>
            </w:r>
            <w:r w:rsidRPr="00F94E66">
              <w:rPr>
                <w:rFonts w:cstheme="minorHAnsi"/>
                <w:b/>
              </w:rPr>
              <w:t>w dokumencie</w:t>
            </w:r>
          </w:p>
        </w:tc>
        <w:tc>
          <w:tcPr>
            <w:tcW w:w="1477" w:type="pct"/>
            <w:shd w:val="clear" w:color="auto" w:fill="9CC2E5" w:themeFill="accent5" w:themeFillTint="99"/>
            <w:vAlign w:val="center"/>
          </w:tcPr>
          <w:p w14:paraId="4288502A" w14:textId="77777777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Treść uwagi (propozycja zmian)</w:t>
            </w:r>
          </w:p>
        </w:tc>
        <w:tc>
          <w:tcPr>
            <w:tcW w:w="1535" w:type="pct"/>
            <w:shd w:val="clear" w:color="auto" w:fill="9CC2E5" w:themeFill="accent5" w:themeFillTint="99"/>
            <w:vAlign w:val="center"/>
          </w:tcPr>
          <w:p w14:paraId="02783660" w14:textId="77777777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Uzasadnienie uwagi</w:t>
            </w:r>
          </w:p>
        </w:tc>
      </w:tr>
      <w:tr w:rsidR="00F470EA" w:rsidRPr="0082261A" w14:paraId="4F3483FD" w14:textId="77777777" w:rsidTr="00026B22">
        <w:trPr>
          <w:trHeight w:val="262"/>
        </w:trPr>
        <w:tc>
          <w:tcPr>
            <w:tcW w:w="220" w:type="pct"/>
            <w:vAlign w:val="center"/>
          </w:tcPr>
          <w:p w14:paraId="73AE3789" w14:textId="77777777" w:rsidR="00F470EA" w:rsidRPr="00F94E66" w:rsidRDefault="00F470EA" w:rsidP="00026B2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26262EED" w14:textId="77777777" w:rsidR="00F470EA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  <w:p w14:paraId="10E54B45" w14:textId="3DE0C3C2" w:rsidR="004B4D45" w:rsidRPr="00F94E66" w:rsidRDefault="004B4D45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78559F4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61D8AED8" w14:textId="3F5F1621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50B88011" w14:textId="145FEEF6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076B6F48" w14:textId="77777777" w:rsidTr="00026B22">
        <w:trPr>
          <w:trHeight w:val="272"/>
        </w:trPr>
        <w:tc>
          <w:tcPr>
            <w:tcW w:w="220" w:type="pct"/>
            <w:vAlign w:val="center"/>
          </w:tcPr>
          <w:p w14:paraId="2CB85B33" w14:textId="77777777" w:rsidR="00F470EA" w:rsidRPr="00F94E66" w:rsidRDefault="00F470EA" w:rsidP="00026B2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21E30E2B" w14:textId="77777777" w:rsidR="00F470EA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  <w:p w14:paraId="2F1EB1AA" w14:textId="546B52D9" w:rsidR="004B4D45" w:rsidRPr="00F94E66" w:rsidRDefault="004B4D45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7928A31" w14:textId="01A93BE4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5BCC65EC" w14:textId="67D56C51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4B6EECB2" w14:textId="3539072F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6F0C620B" w14:textId="77777777" w:rsidTr="00026B22">
        <w:trPr>
          <w:trHeight w:val="262"/>
        </w:trPr>
        <w:tc>
          <w:tcPr>
            <w:tcW w:w="220" w:type="pct"/>
            <w:vAlign w:val="center"/>
          </w:tcPr>
          <w:p w14:paraId="3F98D9A0" w14:textId="77777777" w:rsidR="00F470EA" w:rsidRPr="00F94E66" w:rsidRDefault="00F470EA" w:rsidP="00026B2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1EA359D2" w14:textId="77777777" w:rsidR="00F470EA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  <w:p w14:paraId="10737719" w14:textId="10A71452" w:rsidR="004B4D45" w:rsidRPr="00F94E66" w:rsidRDefault="004B4D45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38ACC53C" w14:textId="2B5C57F5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57176FC1" w14:textId="25BBA958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9271A9A" w14:textId="69B37C7D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7BCF495B" w14:textId="77777777" w:rsidTr="00026B22">
        <w:trPr>
          <w:trHeight w:val="262"/>
        </w:trPr>
        <w:tc>
          <w:tcPr>
            <w:tcW w:w="220" w:type="pct"/>
            <w:vAlign w:val="center"/>
          </w:tcPr>
          <w:p w14:paraId="491A3CD4" w14:textId="77777777" w:rsidR="00F470EA" w:rsidRPr="00F94E66" w:rsidRDefault="00F470EA" w:rsidP="00026B2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7BB98ABA" w14:textId="77777777" w:rsidR="00F470EA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  <w:p w14:paraId="1F88BE95" w14:textId="77777777" w:rsidR="004B4D45" w:rsidRPr="00F94E66" w:rsidRDefault="004B4D45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5C040F40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22CA0223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AC0C42B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1D63AFE7" w14:textId="77777777" w:rsidTr="00026B22">
        <w:trPr>
          <w:trHeight w:val="262"/>
        </w:trPr>
        <w:tc>
          <w:tcPr>
            <w:tcW w:w="220" w:type="pct"/>
            <w:vAlign w:val="center"/>
          </w:tcPr>
          <w:p w14:paraId="5A3E2171" w14:textId="77777777" w:rsidR="00F470EA" w:rsidRPr="00F94E66" w:rsidRDefault="00F470EA" w:rsidP="00026B2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180BFFAD" w14:textId="77777777" w:rsidR="00F470EA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  <w:p w14:paraId="3A50FC6E" w14:textId="77777777" w:rsidR="004B4D45" w:rsidRPr="00F94E66" w:rsidRDefault="004B4D45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FF0DA75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65F993D1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2A8A68C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17B97D5" w14:textId="45CA50CE" w:rsidR="007007FF" w:rsidRPr="00F94E66" w:rsidRDefault="00F338DA">
      <w:pPr>
        <w:rPr>
          <w:rFonts w:cstheme="minorHAnsi"/>
        </w:rPr>
      </w:pPr>
    </w:p>
    <w:p w14:paraId="4F9BE1A8" w14:textId="1B9DED0F" w:rsidR="0074787C" w:rsidRPr="00F94E66" w:rsidRDefault="003A1032" w:rsidP="00F94E6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right="372" w:firstLine="0"/>
        <w:jc w:val="both"/>
        <w:rPr>
          <w:rFonts w:cstheme="minorHAnsi"/>
        </w:rPr>
      </w:pPr>
      <w:r>
        <w:rPr>
          <w:rFonts w:cstheme="minorHAnsi"/>
        </w:rPr>
        <w:t xml:space="preserve">Wypełniony formularz należy przekazać w terminie od </w:t>
      </w:r>
      <w:r w:rsidR="008B3BFE">
        <w:rPr>
          <w:rFonts w:cstheme="minorHAnsi"/>
        </w:rPr>
        <w:t>08.11.2023 r. do 12.12.2023 r.:</w:t>
      </w:r>
    </w:p>
    <w:p w14:paraId="43A100CA" w14:textId="77777777" w:rsidR="008B3BFE" w:rsidRPr="00F94E66" w:rsidRDefault="008B3BFE" w:rsidP="008B3BFE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 w:rsidRPr="00F94E66">
        <w:rPr>
          <w:rFonts w:cstheme="minorHAnsi"/>
        </w:rPr>
        <w:t>osobiście w Kancelarii Urzędu Miasta Kraśnik, ul. Lubelska 84 (parter), od poniedziałku do piątku w godzinach pracy urzędu;</w:t>
      </w:r>
    </w:p>
    <w:p w14:paraId="149C2A33" w14:textId="52354873" w:rsidR="008B3BFE" w:rsidRPr="008B3BFE" w:rsidRDefault="008B3BFE" w:rsidP="008B3BFE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>
        <w:rPr>
          <w:rFonts w:cstheme="minorHAnsi"/>
        </w:rPr>
        <w:t>drogą elektroniczną</w:t>
      </w:r>
      <w:r w:rsidRPr="00F94E66">
        <w:rPr>
          <w:rFonts w:cstheme="minorHAnsi"/>
        </w:rPr>
        <w:t xml:space="preserve">, na adres mailowy </w:t>
      </w:r>
      <w:r w:rsidR="00EF2D56" w:rsidRPr="006C0E6B">
        <w:rPr>
          <w:rFonts w:cstheme="minorHAnsi"/>
        </w:rPr>
        <w:t>strategie@krasnik.eu</w:t>
      </w:r>
      <w:r w:rsidRPr="00F94E66">
        <w:rPr>
          <w:rFonts w:cstheme="minorHAnsi"/>
        </w:rPr>
        <w:t>;</w:t>
      </w:r>
    </w:p>
    <w:p w14:paraId="220DB6EE" w14:textId="12C5DDC0" w:rsidR="0074787C" w:rsidRPr="00F94E66" w:rsidRDefault="0074787C" w:rsidP="00F94E66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 w:rsidRPr="00F94E66">
        <w:rPr>
          <w:rFonts w:cstheme="minorHAnsi"/>
        </w:rPr>
        <w:t>pocztą tradycyjną na adres: Urząd Miasta Kraśnik, ul. Lubelska 84, 23-200 Kraśnik.</w:t>
      </w:r>
      <w:bookmarkStart w:id="0" w:name="_GoBack"/>
      <w:bookmarkEnd w:id="0"/>
    </w:p>
    <w:p w14:paraId="149C3A14" w14:textId="77777777" w:rsidR="0074787C" w:rsidRPr="00F94E66" w:rsidRDefault="0074787C" w:rsidP="00F94E66">
      <w:pPr>
        <w:pStyle w:val="Akapitzlist"/>
        <w:tabs>
          <w:tab w:val="left" w:pos="284"/>
        </w:tabs>
        <w:spacing w:after="0" w:line="276" w:lineRule="auto"/>
        <w:ind w:left="0" w:right="372"/>
        <w:jc w:val="both"/>
        <w:rPr>
          <w:rFonts w:cstheme="minorHAnsi"/>
        </w:rPr>
      </w:pPr>
    </w:p>
    <w:p w14:paraId="0D52014C" w14:textId="77777777" w:rsidR="00DE374A" w:rsidRPr="00F94E66" w:rsidRDefault="00DE374A">
      <w:pPr>
        <w:rPr>
          <w:rFonts w:cstheme="minorHAnsi"/>
        </w:rPr>
      </w:pPr>
    </w:p>
    <w:sectPr w:rsidR="00DE374A" w:rsidRPr="00F94E66" w:rsidSect="00810F73">
      <w:headerReference w:type="default" r:id="rId9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284DA" w14:textId="77777777" w:rsidR="00F338DA" w:rsidRDefault="00F338DA" w:rsidP="00AD2084">
      <w:pPr>
        <w:spacing w:after="0" w:line="240" w:lineRule="auto"/>
      </w:pPr>
      <w:r>
        <w:separator/>
      </w:r>
    </w:p>
  </w:endnote>
  <w:endnote w:type="continuationSeparator" w:id="0">
    <w:p w14:paraId="00C5179D" w14:textId="77777777" w:rsidR="00F338DA" w:rsidRDefault="00F338DA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296E5" w14:textId="77777777" w:rsidR="00F338DA" w:rsidRDefault="00F338DA" w:rsidP="00AD2084">
      <w:pPr>
        <w:spacing w:after="0" w:line="240" w:lineRule="auto"/>
      </w:pPr>
      <w:r>
        <w:separator/>
      </w:r>
    </w:p>
  </w:footnote>
  <w:footnote w:type="continuationSeparator" w:id="0">
    <w:p w14:paraId="77BB434B" w14:textId="77777777" w:rsidR="00F338DA" w:rsidRDefault="00F338DA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C4E90" w14:textId="160DFC2C" w:rsidR="0074787C" w:rsidRPr="008B3BFE" w:rsidRDefault="00DB7732" w:rsidP="008B3BFE">
    <w:pPr>
      <w:pStyle w:val="Nagwek"/>
      <w:ind w:right="372"/>
      <w:jc w:val="right"/>
      <w:rPr>
        <w:rFonts w:cstheme="minorHAnsi"/>
      </w:rPr>
    </w:pPr>
    <w:r w:rsidRPr="008B3BFE">
      <w:rPr>
        <w:rFonts w:cstheme="minorHAnsi"/>
      </w:rPr>
      <w:t xml:space="preserve">Załącznik </w:t>
    </w:r>
    <w:r w:rsidR="008B3BFE" w:rsidRPr="008B3BFE">
      <w:rPr>
        <w:rFonts w:cstheme="minorHAnsi"/>
      </w:rPr>
      <w:t>nr 2 do Ogłoszenia</w:t>
    </w:r>
  </w:p>
  <w:p w14:paraId="3431F0A8" w14:textId="77777777" w:rsidR="0074787C" w:rsidRPr="00F94E66" w:rsidRDefault="0074787C" w:rsidP="0074787C">
    <w:pPr>
      <w:pStyle w:val="Nagwek"/>
      <w:ind w:right="372"/>
      <w:jc w:val="right"/>
      <w:rPr>
        <w:rFonts w:cstheme="minorHAnsi"/>
        <w:sz w:val="20"/>
        <w:szCs w:val="32"/>
      </w:rPr>
    </w:pPr>
  </w:p>
  <w:p w14:paraId="74C54771" w14:textId="77777777" w:rsidR="0074787C" w:rsidRPr="00F94E66" w:rsidRDefault="0074787C" w:rsidP="0074787C">
    <w:pPr>
      <w:pStyle w:val="Nagwek"/>
      <w:ind w:right="372"/>
      <w:jc w:val="right"/>
      <w:rPr>
        <w:rFonts w:cstheme="minorHAnsi"/>
        <w:sz w:val="26"/>
        <w:szCs w:val="26"/>
      </w:rPr>
    </w:pPr>
  </w:p>
  <w:p w14:paraId="4EF29174" w14:textId="4AC2F591" w:rsidR="0074787C" w:rsidRPr="00F94E66" w:rsidRDefault="00AD2084" w:rsidP="0074787C">
    <w:pPr>
      <w:pStyle w:val="Nagwek"/>
      <w:ind w:right="372"/>
      <w:jc w:val="center"/>
      <w:rPr>
        <w:rFonts w:cstheme="minorHAnsi"/>
        <w:b/>
        <w:sz w:val="26"/>
        <w:szCs w:val="26"/>
      </w:rPr>
    </w:pPr>
    <w:r w:rsidRPr="00F94E66">
      <w:rPr>
        <w:rFonts w:cstheme="minorHAnsi"/>
        <w:b/>
        <w:sz w:val="26"/>
        <w:szCs w:val="26"/>
      </w:rPr>
      <w:t>Formularz zgłaszania uwag do projektu</w:t>
    </w:r>
  </w:p>
  <w:p w14:paraId="6DFDB6C0" w14:textId="628CD5D8" w:rsidR="00AD2084" w:rsidRPr="00F94E66" w:rsidRDefault="00F73760" w:rsidP="0074787C">
    <w:pPr>
      <w:pStyle w:val="Nagwek"/>
      <w:ind w:right="372"/>
      <w:jc w:val="center"/>
      <w:rPr>
        <w:rFonts w:cstheme="minorHAnsi"/>
        <w:b/>
        <w:sz w:val="26"/>
        <w:szCs w:val="26"/>
      </w:rPr>
    </w:pPr>
    <w:r>
      <w:rPr>
        <w:rFonts w:cstheme="minorHAnsi"/>
        <w:b/>
        <w:sz w:val="26"/>
        <w:szCs w:val="26"/>
      </w:rPr>
      <w:t>„</w:t>
    </w:r>
    <w:r w:rsidR="008B3BFE">
      <w:rPr>
        <w:rFonts w:cstheme="minorHAnsi"/>
        <w:b/>
        <w:sz w:val="26"/>
        <w:szCs w:val="26"/>
      </w:rPr>
      <w:t>Gminnego Programu Rewitalizacji Miasta Kraśnik na lata 2023-2030</w:t>
    </w:r>
    <w:r>
      <w:rPr>
        <w:rFonts w:cstheme="minorHAnsi"/>
        <w:b/>
        <w:sz w:val="26"/>
        <w:szCs w:val="26"/>
      </w:rPr>
      <w:t>”</w:t>
    </w:r>
  </w:p>
  <w:p w14:paraId="132060D8" w14:textId="77777777" w:rsidR="004E4D15" w:rsidRPr="00810F73" w:rsidRDefault="004E4D15" w:rsidP="00F470EA">
    <w:pPr>
      <w:pStyle w:val="Nagwek"/>
      <w:ind w:right="372"/>
      <w:jc w:val="both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3AE"/>
    <w:multiLevelType w:val="hybridMultilevel"/>
    <w:tmpl w:val="C3E6C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0B"/>
    <w:rsid w:val="00026B22"/>
    <w:rsid w:val="00085E3F"/>
    <w:rsid w:val="000E14A9"/>
    <w:rsid w:val="00116012"/>
    <w:rsid w:val="001E764A"/>
    <w:rsid w:val="0020320E"/>
    <w:rsid w:val="00206201"/>
    <w:rsid w:val="003A1032"/>
    <w:rsid w:val="004318A9"/>
    <w:rsid w:val="0044605E"/>
    <w:rsid w:val="004577EA"/>
    <w:rsid w:val="00480C0B"/>
    <w:rsid w:val="0049738F"/>
    <w:rsid w:val="004B4D45"/>
    <w:rsid w:val="004E4D15"/>
    <w:rsid w:val="00505264"/>
    <w:rsid w:val="00516BF4"/>
    <w:rsid w:val="00557C82"/>
    <w:rsid w:val="005701F2"/>
    <w:rsid w:val="005E149A"/>
    <w:rsid w:val="00614B30"/>
    <w:rsid w:val="00642B49"/>
    <w:rsid w:val="00645E7B"/>
    <w:rsid w:val="006C0E6B"/>
    <w:rsid w:val="0074556F"/>
    <w:rsid w:val="0074787C"/>
    <w:rsid w:val="007A53F2"/>
    <w:rsid w:val="007C280C"/>
    <w:rsid w:val="00810F73"/>
    <w:rsid w:val="008320CA"/>
    <w:rsid w:val="008B3BFE"/>
    <w:rsid w:val="009A0D8A"/>
    <w:rsid w:val="009F1E88"/>
    <w:rsid w:val="009F70BC"/>
    <w:rsid w:val="00AC4851"/>
    <w:rsid w:val="00AD2084"/>
    <w:rsid w:val="00C57FA3"/>
    <w:rsid w:val="00CB3E0F"/>
    <w:rsid w:val="00CD7801"/>
    <w:rsid w:val="00D33A1C"/>
    <w:rsid w:val="00D63CCA"/>
    <w:rsid w:val="00DB7732"/>
    <w:rsid w:val="00DD5BE9"/>
    <w:rsid w:val="00DE374A"/>
    <w:rsid w:val="00E0669B"/>
    <w:rsid w:val="00EF2D56"/>
    <w:rsid w:val="00F269BB"/>
    <w:rsid w:val="00F338DA"/>
    <w:rsid w:val="00F45263"/>
    <w:rsid w:val="00F470EA"/>
    <w:rsid w:val="00F73760"/>
    <w:rsid w:val="00F94E66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C5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0D273-3AAB-4526-A008-14F5C960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Michał Bartoś</cp:lastModifiedBy>
  <cp:revision>11</cp:revision>
  <cp:lastPrinted>2023-11-06T12:01:00Z</cp:lastPrinted>
  <dcterms:created xsi:type="dcterms:W3CDTF">2023-11-06T11:09:00Z</dcterms:created>
  <dcterms:modified xsi:type="dcterms:W3CDTF">2023-11-06T12:01:00Z</dcterms:modified>
</cp:coreProperties>
</file>